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proofErr w:type="spellStart"/>
      <w:r w:rsidRPr="00301CAB">
        <w:rPr>
          <w:rFonts w:ascii="Times New Roman" w:eastAsia="Times New Roman" w:hAnsi="Times New Roman" w:cs="Times New Roman"/>
          <w:b/>
          <w:bCs/>
          <w:color w:val="000000"/>
          <w:sz w:val="24"/>
          <w:szCs w:val="24"/>
          <w:lang w:bidi="he-IL"/>
        </w:rPr>
        <w:t>Parot</w:t>
      </w:r>
      <w:proofErr w:type="spellEnd"/>
      <w:r w:rsidRPr="00301CAB">
        <w:rPr>
          <w:rFonts w:ascii="Times New Roman" w:eastAsia="Times New Roman" w:hAnsi="Times New Roman" w:cs="Times New Roman"/>
          <w:b/>
          <w:bCs/>
          <w:color w:val="000000"/>
          <w:sz w:val="24"/>
          <w:szCs w:val="24"/>
          <w:lang w:bidi="he-IL"/>
        </w:rPr>
        <w:t xml:space="preserve"> </w:t>
      </w:r>
      <w:proofErr w:type="spellStart"/>
      <w:r w:rsidRPr="00301CAB">
        <w:rPr>
          <w:rFonts w:ascii="Times New Roman" w:eastAsia="Times New Roman" w:hAnsi="Times New Roman" w:cs="Times New Roman"/>
          <w:b/>
          <w:bCs/>
          <w:color w:val="000000"/>
          <w:sz w:val="24"/>
          <w:szCs w:val="24"/>
          <w:lang w:bidi="he-IL"/>
        </w:rPr>
        <w:t>Kdoshot</w:t>
      </w:r>
      <w:proofErr w:type="spellEnd"/>
      <w:r w:rsidRPr="00301CAB">
        <w:rPr>
          <w:rFonts w:ascii="Times New Roman" w:eastAsia="Times New Roman" w:hAnsi="Times New Roman" w:cs="Times New Roman"/>
          <w:b/>
          <w:bCs/>
          <w:color w:val="000000"/>
          <w:sz w:val="24"/>
          <w:szCs w:val="24"/>
          <w:lang w:bidi="he-IL"/>
        </w:rPr>
        <w:t xml:space="preserve"> </w:t>
      </w:r>
      <w:r w:rsidRPr="00301CAB">
        <w:rPr>
          <w:rFonts w:ascii="Times New Roman" w:eastAsia="Times New Roman" w:hAnsi="Times New Roman" w:cs="Times New Roman"/>
          <w:color w:val="000000"/>
          <w:sz w:val="24"/>
          <w:szCs w:val="24"/>
          <w:lang w:bidi="he-IL"/>
        </w:rPr>
        <w:t>Episode 98: “The Collapsed Dream Palace: Lessons from the October 2023 Surprise.”</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proofErr w:type="spellStart"/>
      <w:r w:rsidRPr="00301CAB">
        <w:rPr>
          <w:rFonts w:ascii="Times New Roman" w:eastAsia="Times New Roman" w:hAnsi="Times New Roman" w:cs="Times New Roman"/>
          <w:color w:val="000000"/>
          <w:sz w:val="24"/>
          <w:szCs w:val="24"/>
          <w:lang w:bidi="he-IL"/>
        </w:rPr>
        <w:t>Yizhar</w:t>
      </w:r>
      <w:proofErr w:type="spellEnd"/>
      <w:r w:rsidRPr="00301CAB">
        <w:rPr>
          <w:rFonts w:ascii="Times New Roman" w:eastAsia="Times New Roman" w:hAnsi="Times New Roman" w:cs="Times New Roman"/>
          <w:color w:val="000000"/>
          <w:sz w:val="24"/>
          <w:szCs w:val="24"/>
          <w:lang w:bidi="he-IL"/>
        </w:rPr>
        <w:t xml:space="preserve"> </w:t>
      </w:r>
      <w:proofErr w:type="spellStart"/>
      <w:r w:rsidRPr="00301CAB">
        <w:rPr>
          <w:rFonts w:ascii="Times New Roman" w:eastAsia="Times New Roman" w:hAnsi="Times New Roman" w:cs="Times New Roman"/>
          <w:color w:val="000000"/>
          <w:sz w:val="24"/>
          <w:szCs w:val="24"/>
          <w:lang w:bidi="he-IL"/>
        </w:rPr>
        <w:t>Be’er</w:t>
      </w:r>
      <w:proofErr w:type="spellEnd"/>
    </w:p>
    <w:p w:rsidR="00301CAB" w:rsidRPr="00301CAB" w:rsidRDefault="00301CAB" w:rsidP="00301CAB">
      <w:pPr>
        <w:spacing w:after="0" w:line="240" w:lineRule="auto"/>
        <w:rPr>
          <w:rFonts w:ascii="Times New Roman" w:eastAsia="Times New Roman" w:hAnsi="Times New Roman" w:cs="Times New Roman"/>
          <w:sz w:val="24"/>
          <w:szCs w:val="24"/>
          <w:lang w:bidi="he-IL"/>
        </w:rPr>
      </w:pP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b/>
          <w:bCs/>
          <w:color w:val="000000"/>
          <w:sz w:val="24"/>
          <w:szCs w:val="24"/>
          <w:lang w:bidi="he-IL"/>
        </w:rPr>
        <w:t>The catastrophe of October 2023, which demonstrates that Israeli intelligence learned nothing from the failure of October 1973, raises the question: has Israeli intelligence drawn any lessons from the October 2023 failure, which has since evolved into a multi-front war?</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b/>
          <w:bCs/>
          <w:color w:val="000000"/>
          <w:sz w:val="24"/>
          <w:szCs w:val="24"/>
          <w:lang w:bidi="he-IL"/>
        </w:rPr>
        <w:t>Senior intelligence officials who recently met at the Intelligence Heritage and Commemoration Center tried to answer this question. Their findings were compiled into an internal document, the main points of which are published here for the first time.</w:t>
      </w:r>
    </w:p>
    <w:p w:rsidR="00301CAB" w:rsidRPr="00301CAB" w:rsidRDefault="00301CAB" w:rsidP="00301CAB">
      <w:pPr>
        <w:spacing w:after="0" w:line="240" w:lineRule="auto"/>
        <w:rPr>
          <w:rFonts w:ascii="Times New Roman" w:eastAsia="Times New Roman" w:hAnsi="Times New Roman" w:cs="Times New Roman"/>
          <w:sz w:val="24"/>
          <w:szCs w:val="24"/>
          <w:lang w:bidi="he-IL"/>
        </w:rPr>
      </w:pP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proofErr w:type="spellStart"/>
      <w:r w:rsidRPr="00301CAB">
        <w:rPr>
          <w:rFonts w:ascii="Times New Roman" w:eastAsia="Times New Roman" w:hAnsi="Times New Roman" w:cs="Times New Roman"/>
          <w:color w:val="000000"/>
          <w:sz w:val="24"/>
          <w:szCs w:val="24"/>
          <w:lang w:bidi="he-IL"/>
        </w:rPr>
        <w:t>Fouad</w:t>
      </w:r>
      <w:proofErr w:type="spellEnd"/>
      <w:r w:rsidRPr="00301CAB">
        <w:rPr>
          <w:rFonts w:ascii="Times New Roman" w:eastAsia="Times New Roman" w:hAnsi="Times New Roman" w:cs="Times New Roman"/>
          <w:color w:val="000000"/>
          <w:sz w:val="24"/>
          <w:szCs w:val="24"/>
          <w:lang w:bidi="he-IL"/>
        </w:rPr>
        <w:t xml:space="preserve"> </w:t>
      </w:r>
      <w:proofErr w:type="spellStart"/>
      <w:r w:rsidRPr="00301CAB">
        <w:rPr>
          <w:rFonts w:ascii="Times New Roman" w:eastAsia="Times New Roman" w:hAnsi="Times New Roman" w:cs="Times New Roman"/>
          <w:color w:val="000000"/>
          <w:sz w:val="24"/>
          <w:szCs w:val="24"/>
          <w:lang w:bidi="he-IL"/>
        </w:rPr>
        <w:t>Ajami</w:t>
      </w:r>
      <w:proofErr w:type="spellEnd"/>
      <w:r w:rsidRPr="00301CAB">
        <w:rPr>
          <w:rFonts w:ascii="Times New Roman" w:eastAsia="Times New Roman" w:hAnsi="Times New Roman" w:cs="Times New Roman"/>
          <w:color w:val="000000"/>
          <w:sz w:val="24"/>
          <w:szCs w:val="24"/>
          <w:lang w:bidi="he-IL"/>
        </w:rPr>
        <w:t xml:space="preserve">, a Lebanese intellectual of Shiite origin, published </w:t>
      </w:r>
      <w:r w:rsidRPr="00301CAB">
        <w:rPr>
          <w:rFonts w:ascii="Times New Roman" w:eastAsia="Times New Roman" w:hAnsi="Times New Roman" w:cs="Times New Roman"/>
          <w:i/>
          <w:iCs/>
          <w:color w:val="000000"/>
          <w:sz w:val="24"/>
          <w:szCs w:val="24"/>
          <w:lang w:bidi="he-IL"/>
        </w:rPr>
        <w:t>The Dream Palace of the Arabs</w:t>
      </w:r>
      <w:r w:rsidRPr="00301CAB">
        <w:rPr>
          <w:rFonts w:ascii="Times New Roman" w:eastAsia="Times New Roman" w:hAnsi="Times New Roman" w:cs="Times New Roman"/>
          <w:color w:val="000000"/>
          <w:sz w:val="24"/>
          <w:szCs w:val="24"/>
          <w:lang w:bidi="he-IL"/>
        </w:rPr>
        <w:t xml:space="preserve"> in 1998, an intellectual lament over the failure of modernism and secular nationalism in the Arab world, and an attempt to decipher the deep social and political causes behind the Arab defeat by Israel in 1967. (A Hebrew translation was published in 2000 by Am </w:t>
      </w:r>
      <w:proofErr w:type="spellStart"/>
      <w:r w:rsidRPr="00301CAB">
        <w:rPr>
          <w:rFonts w:ascii="Times New Roman" w:eastAsia="Times New Roman" w:hAnsi="Times New Roman" w:cs="Times New Roman"/>
          <w:color w:val="000000"/>
          <w:sz w:val="24"/>
          <w:szCs w:val="24"/>
          <w:lang w:bidi="he-IL"/>
        </w:rPr>
        <w:t>Oved</w:t>
      </w:r>
      <w:proofErr w:type="spellEnd"/>
      <w:r w:rsidRPr="00301CAB">
        <w:rPr>
          <w:rFonts w:ascii="Times New Roman" w:eastAsia="Times New Roman" w:hAnsi="Times New Roman" w:cs="Times New Roman"/>
          <w:color w:val="000000"/>
          <w:sz w:val="24"/>
          <w:szCs w:val="24"/>
          <w:lang w:bidi="he-IL"/>
        </w:rPr>
        <w:t>.) To date, no similar attempt has been made to explain why Israel has been repeatedly surprised since 1973, culminating in the most devastating failure on October 7, 2023.</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This document, published here for the first time, was written by senior intelligence professionals from within the system. It is disturbing and deeply unsettling, but it represents only a small part of a much larger challenge that has yet to be undertaken: providing a multidisciplinary explanation of the meaning of “surprise” in our relations with the Arabs.</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It is generally agreed that after October 7, 2023, Israeli intelligence demonstrated extraordinary tactical capabilities in Gaza, Lebanon, and Iran, yet failed disastrously in the strategic and early warning forecasting across all these arenas. Increasingly, it is becoming clear that the failure to foresee Hamas’s invasion of Israel did not stem from a lack of information. On the contrary, all the information has already been available.</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 xml:space="preserve">The new book by journalist Jacky </w:t>
      </w:r>
      <w:proofErr w:type="spellStart"/>
      <w:r w:rsidRPr="00301CAB">
        <w:rPr>
          <w:rFonts w:ascii="Times New Roman" w:eastAsia="Times New Roman" w:hAnsi="Times New Roman" w:cs="Times New Roman"/>
          <w:color w:val="000000"/>
          <w:sz w:val="24"/>
          <w:szCs w:val="24"/>
          <w:lang w:bidi="he-IL"/>
        </w:rPr>
        <w:t>Hugi</w:t>
      </w:r>
      <w:proofErr w:type="spellEnd"/>
      <w:r w:rsidRPr="00301CAB">
        <w:rPr>
          <w:rFonts w:ascii="Times New Roman" w:eastAsia="Times New Roman" w:hAnsi="Times New Roman" w:cs="Times New Roman"/>
          <w:color w:val="000000"/>
          <w:sz w:val="24"/>
          <w:szCs w:val="24"/>
          <w:lang w:bidi="he-IL"/>
        </w:rPr>
        <w:t xml:space="preserve">, </w:t>
      </w:r>
      <w:r w:rsidRPr="00301CAB">
        <w:rPr>
          <w:rFonts w:ascii="Times New Roman" w:eastAsia="Times New Roman" w:hAnsi="Times New Roman" w:cs="Times New Roman"/>
          <w:i/>
          <w:iCs/>
          <w:color w:val="000000"/>
          <w:sz w:val="24"/>
          <w:szCs w:val="24"/>
          <w:lang w:bidi="he-IL"/>
        </w:rPr>
        <w:t>Five Knocks on the Door</w:t>
      </w:r>
      <w:r w:rsidRPr="00301CAB">
        <w:rPr>
          <w:rFonts w:ascii="Times New Roman" w:eastAsia="Times New Roman" w:hAnsi="Times New Roman" w:cs="Times New Roman"/>
          <w:color w:val="000000"/>
          <w:sz w:val="24"/>
          <w:szCs w:val="24"/>
          <w:lang w:bidi="he-IL"/>
        </w:rPr>
        <w:t xml:space="preserve"> (</w:t>
      </w:r>
      <w:proofErr w:type="spellStart"/>
      <w:r w:rsidRPr="00301CAB">
        <w:rPr>
          <w:rFonts w:ascii="Times New Roman" w:eastAsia="Times New Roman" w:hAnsi="Times New Roman" w:cs="Times New Roman"/>
          <w:color w:val="000000"/>
          <w:sz w:val="24"/>
          <w:szCs w:val="24"/>
          <w:lang w:bidi="he-IL"/>
        </w:rPr>
        <w:t>Kinneret</w:t>
      </w:r>
      <w:proofErr w:type="spellEnd"/>
      <w:r w:rsidRPr="00301CAB">
        <w:rPr>
          <w:rFonts w:ascii="Times New Roman" w:eastAsia="Times New Roman" w:hAnsi="Times New Roman" w:cs="Times New Roman"/>
          <w:color w:val="000000"/>
          <w:sz w:val="24"/>
          <w:szCs w:val="24"/>
          <w:lang w:bidi="he-IL"/>
        </w:rPr>
        <w:t xml:space="preserve"> </w:t>
      </w:r>
      <w:proofErr w:type="spellStart"/>
      <w:r w:rsidRPr="00301CAB">
        <w:rPr>
          <w:rFonts w:ascii="Times New Roman" w:eastAsia="Times New Roman" w:hAnsi="Times New Roman" w:cs="Times New Roman"/>
          <w:color w:val="000000"/>
          <w:sz w:val="24"/>
          <w:szCs w:val="24"/>
          <w:lang w:bidi="he-IL"/>
        </w:rPr>
        <w:t>Zmora</w:t>
      </w:r>
      <w:proofErr w:type="spellEnd"/>
      <w:r w:rsidRPr="00301CAB">
        <w:rPr>
          <w:rFonts w:ascii="Times New Roman" w:eastAsia="Times New Roman" w:hAnsi="Times New Roman" w:cs="Times New Roman"/>
          <w:color w:val="000000"/>
          <w:sz w:val="24"/>
          <w:szCs w:val="24"/>
          <w:lang w:bidi="he-IL"/>
        </w:rPr>
        <w:t>, 2026), illustrates this horrifyingly. Beyond that, we now know that the Egyptians’ and Syrians’ detailed war plans in 1973 had reached Israeli Military Intelligence months before the war. Yet, the necessary conclusions were still not drawn, and the surprise produced a trauma matched, and perhaps surpassed, only by the failure of October 2023.</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 xml:space="preserve">In a series of interviews conducted by </w:t>
      </w:r>
      <w:proofErr w:type="spellStart"/>
      <w:r w:rsidRPr="00301CAB">
        <w:rPr>
          <w:rFonts w:ascii="Times New Roman" w:eastAsia="Times New Roman" w:hAnsi="Times New Roman" w:cs="Times New Roman"/>
          <w:color w:val="000000"/>
          <w:sz w:val="24"/>
          <w:szCs w:val="24"/>
          <w:lang w:bidi="he-IL"/>
        </w:rPr>
        <w:t>Avraham</w:t>
      </w:r>
      <w:proofErr w:type="spellEnd"/>
      <w:r w:rsidRPr="00301CAB">
        <w:rPr>
          <w:rFonts w:ascii="Times New Roman" w:eastAsia="Times New Roman" w:hAnsi="Times New Roman" w:cs="Times New Roman"/>
          <w:color w:val="000000"/>
          <w:sz w:val="24"/>
          <w:szCs w:val="24"/>
          <w:lang w:bidi="he-IL"/>
        </w:rPr>
        <w:t xml:space="preserve"> </w:t>
      </w:r>
      <w:proofErr w:type="spellStart"/>
      <w:r w:rsidRPr="00301CAB">
        <w:rPr>
          <w:rFonts w:ascii="Times New Roman" w:eastAsia="Times New Roman" w:hAnsi="Times New Roman" w:cs="Times New Roman"/>
          <w:color w:val="000000"/>
          <w:sz w:val="24"/>
          <w:szCs w:val="24"/>
          <w:lang w:bidi="he-IL"/>
        </w:rPr>
        <w:t>Barkai</w:t>
      </w:r>
      <w:proofErr w:type="spellEnd"/>
      <w:r w:rsidRPr="00301CAB">
        <w:rPr>
          <w:rFonts w:ascii="Times New Roman" w:eastAsia="Times New Roman" w:hAnsi="Times New Roman" w:cs="Times New Roman"/>
          <w:color w:val="000000"/>
          <w:sz w:val="24"/>
          <w:szCs w:val="24"/>
          <w:lang w:bidi="he-IL"/>
        </w:rPr>
        <w:t xml:space="preserve"> with Eli </w:t>
      </w:r>
      <w:proofErr w:type="spellStart"/>
      <w:r w:rsidRPr="00301CAB">
        <w:rPr>
          <w:rFonts w:ascii="Times New Roman" w:eastAsia="Times New Roman" w:hAnsi="Times New Roman" w:cs="Times New Roman"/>
          <w:color w:val="000000"/>
          <w:sz w:val="24"/>
          <w:szCs w:val="24"/>
          <w:lang w:bidi="he-IL"/>
        </w:rPr>
        <w:t>Zeira</w:t>
      </w:r>
      <w:proofErr w:type="spellEnd"/>
      <w:r w:rsidRPr="00301CAB">
        <w:rPr>
          <w:rFonts w:ascii="Times New Roman" w:eastAsia="Times New Roman" w:hAnsi="Times New Roman" w:cs="Times New Roman"/>
          <w:color w:val="000000"/>
          <w:sz w:val="24"/>
          <w:szCs w:val="24"/>
          <w:lang w:bidi="he-IL"/>
        </w:rPr>
        <w:t>, who headed AMAN (Military Intelligence) in 1973 (</w:t>
      </w:r>
      <w:r w:rsidRPr="00301CAB">
        <w:rPr>
          <w:rFonts w:ascii="Times New Roman" w:eastAsia="Times New Roman" w:hAnsi="Times New Roman" w:cs="Times New Roman"/>
          <w:i/>
          <w:iCs/>
          <w:color w:val="000000"/>
          <w:sz w:val="24"/>
          <w:szCs w:val="24"/>
          <w:lang w:bidi="he-IL"/>
        </w:rPr>
        <w:t>The Flutter of the Wings of Error</w:t>
      </w:r>
      <w:r w:rsidRPr="00301CAB">
        <w:rPr>
          <w:rFonts w:ascii="Times New Roman" w:eastAsia="Times New Roman" w:hAnsi="Times New Roman" w:cs="Times New Roman"/>
          <w:color w:val="000000"/>
          <w:sz w:val="24"/>
          <w:szCs w:val="24"/>
          <w:lang w:bidi="he-IL"/>
        </w:rPr>
        <w:t>, published by the Intelligence Heritage Center), the similarities between the failures of 1973 and 2023 become apparent. </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 xml:space="preserve">Recently, shortly before his death, </w:t>
      </w:r>
      <w:proofErr w:type="spellStart"/>
      <w:r w:rsidRPr="00301CAB">
        <w:rPr>
          <w:rFonts w:ascii="Times New Roman" w:eastAsia="Times New Roman" w:hAnsi="Times New Roman" w:cs="Times New Roman"/>
          <w:color w:val="000000"/>
          <w:sz w:val="24"/>
          <w:szCs w:val="24"/>
          <w:lang w:bidi="he-IL"/>
        </w:rPr>
        <w:t>Zeira</w:t>
      </w:r>
      <w:proofErr w:type="spellEnd"/>
      <w:r w:rsidRPr="00301CAB">
        <w:rPr>
          <w:rFonts w:ascii="Times New Roman" w:eastAsia="Times New Roman" w:hAnsi="Times New Roman" w:cs="Times New Roman"/>
          <w:color w:val="000000"/>
          <w:sz w:val="24"/>
          <w:szCs w:val="24"/>
          <w:lang w:bidi="he-IL"/>
        </w:rPr>
        <w:t xml:space="preserve"> confirmed that </w:t>
      </w:r>
      <w:proofErr w:type="spellStart"/>
      <w:r w:rsidRPr="00301CAB">
        <w:rPr>
          <w:rFonts w:ascii="Times New Roman" w:eastAsia="Times New Roman" w:hAnsi="Times New Roman" w:cs="Times New Roman"/>
          <w:color w:val="000000"/>
          <w:sz w:val="24"/>
          <w:szCs w:val="24"/>
          <w:lang w:bidi="he-IL"/>
        </w:rPr>
        <w:t>Ashraf</w:t>
      </w:r>
      <w:proofErr w:type="spellEnd"/>
      <w:r w:rsidRPr="00301CAB">
        <w:rPr>
          <w:rFonts w:ascii="Times New Roman" w:eastAsia="Times New Roman" w:hAnsi="Times New Roman" w:cs="Times New Roman"/>
          <w:color w:val="000000"/>
          <w:sz w:val="24"/>
          <w:szCs w:val="24"/>
          <w:lang w:bidi="he-IL"/>
        </w:rPr>
        <w:t xml:space="preserve"> </w:t>
      </w:r>
      <w:proofErr w:type="spellStart"/>
      <w:r w:rsidRPr="00301CAB">
        <w:rPr>
          <w:rFonts w:ascii="Times New Roman" w:eastAsia="Times New Roman" w:hAnsi="Times New Roman" w:cs="Times New Roman"/>
          <w:color w:val="000000"/>
          <w:sz w:val="24"/>
          <w:szCs w:val="24"/>
          <w:lang w:bidi="he-IL"/>
        </w:rPr>
        <w:t>Marwan</w:t>
      </w:r>
      <w:proofErr w:type="spellEnd"/>
      <w:r w:rsidRPr="00301CAB">
        <w:rPr>
          <w:rFonts w:ascii="Times New Roman" w:eastAsia="Times New Roman" w:hAnsi="Times New Roman" w:cs="Times New Roman"/>
          <w:color w:val="000000"/>
          <w:sz w:val="24"/>
          <w:szCs w:val="24"/>
          <w:lang w:bidi="he-IL"/>
        </w:rPr>
        <w:t xml:space="preserve">, the </w:t>
      </w:r>
      <w:proofErr w:type="spellStart"/>
      <w:r w:rsidRPr="00301CAB">
        <w:rPr>
          <w:rFonts w:ascii="Times New Roman" w:eastAsia="Times New Roman" w:hAnsi="Times New Roman" w:cs="Times New Roman"/>
          <w:color w:val="000000"/>
          <w:sz w:val="24"/>
          <w:szCs w:val="24"/>
          <w:lang w:bidi="he-IL"/>
        </w:rPr>
        <w:t>Mossad</w:t>
      </w:r>
      <w:proofErr w:type="spellEnd"/>
      <w:r w:rsidRPr="00301CAB">
        <w:rPr>
          <w:rFonts w:ascii="Times New Roman" w:eastAsia="Times New Roman" w:hAnsi="Times New Roman" w:cs="Times New Roman"/>
          <w:color w:val="000000"/>
          <w:sz w:val="24"/>
          <w:szCs w:val="24"/>
          <w:lang w:bidi="he-IL"/>
        </w:rPr>
        <w:t xml:space="preserve"> source in Egypt, had delivered the full picture. In other words, both then and now, the problem was not in identifying the indicators themselves, but understanding them.</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 xml:space="preserve">If we focus on the intelligence aspect, the problem with Israeli intelligence in recent decades lies in cognition, perception, hubris, </w:t>
      </w:r>
      <w:proofErr w:type="gramStart"/>
      <w:r w:rsidRPr="00301CAB">
        <w:rPr>
          <w:rFonts w:ascii="Times New Roman" w:eastAsia="Times New Roman" w:hAnsi="Times New Roman" w:cs="Times New Roman"/>
          <w:color w:val="000000"/>
          <w:sz w:val="24"/>
          <w:szCs w:val="24"/>
          <w:lang w:bidi="he-IL"/>
        </w:rPr>
        <w:t>contempt</w:t>
      </w:r>
      <w:proofErr w:type="gramEnd"/>
      <w:r w:rsidRPr="00301CAB">
        <w:rPr>
          <w:rFonts w:ascii="Times New Roman" w:eastAsia="Times New Roman" w:hAnsi="Times New Roman" w:cs="Times New Roman"/>
          <w:color w:val="000000"/>
          <w:sz w:val="24"/>
          <w:szCs w:val="24"/>
          <w:lang w:bidi="he-IL"/>
        </w:rPr>
        <w:t xml:space="preserve"> for the enemy, small-mindedness, conformity, fear, and alignment with the commander’s mindset, self-deception, and other failures connected to the spirit of the times and to human and social psychology.</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lastRenderedPageBreak/>
        <w:t xml:space="preserve">When </w:t>
      </w:r>
      <w:proofErr w:type="spellStart"/>
      <w:r w:rsidRPr="00301CAB">
        <w:rPr>
          <w:rFonts w:ascii="Times New Roman" w:eastAsia="Times New Roman" w:hAnsi="Times New Roman" w:cs="Times New Roman"/>
          <w:color w:val="000000"/>
          <w:sz w:val="24"/>
          <w:szCs w:val="24"/>
          <w:lang w:bidi="he-IL"/>
        </w:rPr>
        <w:t>Haim</w:t>
      </w:r>
      <w:proofErr w:type="spellEnd"/>
      <w:r w:rsidRPr="00301CAB">
        <w:rPr>
          <w:rFonts w:ascii="Times New Roman" w:eastAsia="Times New Roman" w:hAnsi="Times New Roman" w:cs="Times New Roman"/>
          <w:color w:val="000000"/>
          <w:sz w:val="24"/>
          <w:szCs w:val="24"/>
          <w:lang w:bidi="he-IL"/>
        </w:rPr>
        <w:t xml:space="preserve"> </w:t>
      </w:r>
      <w:proofErr w:type="spellStart"/>
      <w:r w:rsidRPr="00301CAB">
        <w:rPr>
          <w:rFonts w:ascii="Times New Roman" w:eastAsia="Times New Roman" w:hAnsi="Times New Roman" w:cs="Times New Roman"/>
          <w:color w:val="000000"/>
          <w:sz w:val="24"/>
          <w:szCs w:val="24"/>
          <w:lang w:bidi="he-IL"/>
        </w:rPr>
        <w:t>Gouri</w:t>
      </w:r>
      <w:proofErr w:type="spellEnd"/>
      <w:r w:rsidRPr="00301CAB">
        <w:rPr>
          <w:rFonts w:ascii="Times New Roman" w:eastAsia="Times New Roman" w:hAnsi="Times New Roman" w:cs="Times New Roman"/>
          <w:color w:val="000000"/>
          <w:sz w:val="24"/>
          <w:szCs w:val="24"/>
          <w:lang w:bidi="he-IL"/>
        </w:rPr>
        <w:t xml:space="preserve"> traveled to Cairo following the peace agreement with Egypt and indignantly asked the Egyptian intellectuals hosting him at the offices of Al-</w:t>
      </w:r>
      <w:proofErr w:type="spellStart"/>
      <w:r w:rsidRPr="00301CAB">
        <w:rPr>
          <w:rFonts w:ascii="Times New Roman" w:eastAsia="Times New Roman" w:hAnsi="Times New Roman" w:cs="Times New Roman"/>
          <w:color w:val="000000"/>
          <w:sz w:val="24"/>
          <w:szCs w:val="24"/>
          <w:lang w:bidi="he-IL"/>
        </w:rPr>
        <w:t>Ahram</w:t>
      </w:r>
      <w:proofErr w:type="spellEnd"/>
      <w:r w:rsidRPr="00301CAB">
        <w:rPr>
          <w:rFonts w:ascii="Times New Roman" w:eastAsia="Times New Roman" w:hAnsi="Times New Roman" w:cs="Times New Roman"/>
          <w:color w:val="000000"/>
          <w:sz w:val="24"/>
          <w:szCs w:val="24"/>
          <w:lang w:bidi="he-IL"/>
        </w:rPr>
        <w:t xml:space="preserve"> how Egypt had not been ashamed to attack Israel by surprise on the holiest day of the Jewish calendar (Yom Kippur), one of them jumped in: “What surprise are you talking about? I wrote about it extensively in my poetry. The problem with your intelligence people is that they don’t read poetry.”</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Indeed, this is a problem that has only worsened in the fifty years since the 1973 failure. In Unit 8200, it seems, they loved artificial intelligence more than they understood Arab culture.</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In interviews broadcast over the past decade on “</w:t>
      </w:r>
      <w:proofErr w:type="spellStart"/>
      <w:r w:rsidRPr="00301CAB">
        <w:rPr>
          <w:rFonts w:ascii="Times New Roman" w:eastAsia="Times New Roman" w:hAnsi="Times New Roman" w:cs="Times New Roman"/>
          <w:color w:val="000000"/>
          <w:sz w:val="24"/>
          <w:szCs w:val="24"/>
          <w:lang w:bidi="he-IL"/>
        </w:rPr>
        <w:t>Parot</w:t>
      </w:r>
      <w:proofErr w:type="spellEnd"/>
      <w:r w:rsidRPr="00301CAB">
        <w:rPr>
          <w:rFonts w:ascii="Times New Roman" w:eastAsia="Times New Roman" w:hAnsi="Times New Roman" w:cs="Times New Roman"/>
          <w:color w:val="000000"/>
          <w:sz w:val="24"/>
          <w:szCs w:val="24"/>
          <w:lang w:bidi="he-IL"/>
        </w:rPr>
        <w:t xml:space="preserve"> </w:t>
      </w:r>
      <w:proofErr w:type="spellStart"/>
      <w:r w:rsidRPr="00301CAB">
        <w:rPr>
          <w:rFonts w:ascii="Times New Roman" w:eastAsia="Times New Roman" w:hAnsi="Times New Roman" w:cs="Times New Roman"/>
          <w:color w:val="000000"/>
          <w:sz w:val="24"/>
          <w:szCs w:val="24"/>
          <w:lang w:bidi="he-IL"/>
        </w:rPr>
        <w:t>Kdoshot</w:t>
      </w:r>
      <w:proofErr w:type="spellEnd"/>
      <w:r w:rsidRPr="00301CAB">
        <w:rPr>
          <w:rFonts w:ascii="Times New Roman" w:eastAsia="Times New Roman" w:hAnsi="Times New Roman" w:cs="Times New Roman"/>
          <w:color w:val="000000"/>
          <w:sz w:val="24"/>
          <w:szCs w:val="24"/>
          <w:lang w:bidi="he-IL"/>
        </w:rPr>
        <w:t>,” several guests warned against this hubris, against contempt for Arabs, and against the belief that the conflict with the Palestinians could be managed indefinitely below boiling point.</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In a series of conversations I conducted with former governor of Gaza, Yitzhak (</w:t>
      </w:r>
      <w:proofErr w:type="spellStart"/>
      <w:r w:rsidRPr="00301CAB">
        <w:rPr>
          <w:rFonts w:ascii="Times New Roman" w:eastAsia="Times New Roman" w:hAnsi="Times New Roman" w:cs="Times New Roman"/>
          <w:color w:val="000000"/>
          <w:sz w:val="24"/>
          <w:szCs w:val="24"/>
          <w:lang w:bidi="he-IL"/>
        </w:rPr>
        <w:t>Inni</w:t>
      </w:r>
      <w:proofErr w:type="spellEnd"/>
      <w:r w:rsidRPr="00301CAB">
        <w:rPr>
          <w:rFonts w:ascii="Times New Roman" w:eastAsia="Times New Roman" w:hAnsi="Times New Roman" w:cs="Times New Roman"/>
          <w:color w:val="000000"/>
          <w:sz w:val="24"/>
          <w:szCs w:val="24"/>
          <w:lang w:bidi="he-IL"/>
        </w:rPr>
        <w:t xml:space="preserve">) </w:t>
      </w:r>
      <w:proofErr w:type="spellStart"/>
      <w:r w:rsidRPr="00301CAB">
        <w:rPr>
          <w:rFonts w:ascii="Times New Roman" w:eastAsia="Times New Roman" w:hAnsi="Times New Roman" w:cs="Times New Roman"/>
          <w:color w:val="000000"/>
          <w:sz w:val="24"/>
          <w:szCs w:val="24"/>
          <w:lang w:bidi="he-IL"/>
        </w:rPr>
        <w:t>Abadi</w:t>
      </w:r>
      <w:proofErr w:type="spellEnd"/>
      <w:r w:rsidRPr="00301CAB">
        <w:rPr>
          <w:rFonts w:ascii="Times New Roman" w:eastAsia="Times New Roman" w:hAnsi="Times New Roman" w:cs="Times New Roman"/>
          <w:color w:val="000000"/>
          <w:sz w:val="24"/>
          <w:szCs w:val="24"/>
          <w:lang w:bidi="he-IL"/>
        </w:rPr>
        <w:t>, who served in the role in the early 1970s, he managed to summarize the Gaza issue in a single sentence: “When you corner a cat, eventually it will jump and scratch you.”</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Could the intelligence analysts and the officials above them, who reported that Hamas was deterred and interested in economic deals, and that the ominous signs were nothing more than propaganda or public-relations exercises, truly absorb this simple truth?</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The catastrophe of October 2023, which demonstrates that Israeli intelligence learned nothing from the failure of October 1973, raises the question: has Israeli intelligence drawn any lessons from the October 2023 failure, which has since developed into a multi-front war?</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Senior intelligence officials who recently met at the Intelligence Heritage and Commemoration Center attempted to clarify this issue, and their findings were compiled into an internal document, whose main points are published here for the first time. (The material was approved by military censorship.)</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 xml:space="preserve">Most participants in that brainstorming session were former officials who had held key intelligence positions. Among them were </w:t>
      </w:r>
      <w:proofErr w:type="spellStart"/>
      <w:r w:rsidRPr="00301CAB">
        <w:rPr>
          <w:rFonts w:ascii="Times New Roman" w:eastAsia="Times New Roman" w:hAnsi="Times New Roman" w:cs="Times New Roman"/>
          <w:color w:val="000000"/>
          <w:sz w:val="24"/>
          <w:szCs w:val="24"/>
          <w:lang w:bidi="he-IL"/>
        </w:rPr>
        <w:t>Aharon</w:t>
      </w:r>
      <w:proofErr w:type="spellEnd"/>
      <w:r w:rsidRPr="00301CAB">
        <w:rPr>
          <w:rFonts w:ascii="Times New Roman" w:eastAsia="Times New Roman" w:hAnsi="Times New Roman" w:cs="Times New Roman"/>
          <w:color w:val="000000"/>
          <w:sz w:val="24"/>
          <w:szCs w:val="24"/>
          <w:lang w:bidi="he-IL"/>
        </w:rPr>
        <w:t xml:space="preserve"> </w:t>
      </w:r>
      <w:proofErr w:type="spellStart"/>
      <w:r w:rsidRPr="00301CAB">
        <w:rPr>
          <w:rFonts w:ascii="Times New Roman" w:eastAsia="Times New Roman" w:hAnsi="Times New Roman" w:cs="Times New Roman"/>
          <w:color w:val="000000"/>
          <w:sz w:val="24"/>
          <w:szCs w:val="24"/>
          <w:lang w:bidi="he-IL"/>
        </w:rPr>
        <w:t>Ze'evi</w:t>
      </w:r>
      <w:proofErr w:type="spellEnd"/>
      <w:r w:rsidRPr="00301CAB">
        <w:rPr>
          <w:rFonts w:ascii="Times New Roman" w:eastAsia="Times New Roman" w:hAnsi="Times New Roman" w:cs="Times New Roman"/>
          <w:color w:val="000000"/>
          <w:sz w:val="24"/>
          <w:szCs w:val="24"/>
          <w:lang w:bidi="he-IL"/>
        </w:rPr>
        <w:t xml:space="preserve"> </w:t>
      </w:r>
      <w:proofErr w:type="spellStart"/>
      <w:r w:rsidRPr="00301CAB">
        <w:rPr>
          <w:rFonts w:ascii="Times New Roman" w:eastAsia="Times New Roman" w:hAnsi="Times New Roman" w:cs="Times New Roman"/>
          <w:color w:val="000000"/>
          <w:sz w:val="24"/>
          <w:szCs w:val="24"/>
          <w:lang w:bidi="he-IL"/>
        </w:rPr>
        <w:t>Farkash</w:t>
      </w:r>
      <w:proofErr w:type="spellEnd"/>
      <w:r w:rsidRPr="00301CAB">
        <w:rPr>
          <w:rFonts w:ascii="Times New Roman" w:eastAsia="Times New Roman" w:hAnsi="Times New Roman" w:cs="Times New Roman"/>
          <w:color w:val="000000"/>
          <w:sz w:val="24"/>
          <w:szCs w:val="24"/>
          <w:lang w:bidi="he-IL"/>
        </w:rPr>
        <w:t xml:space="preserve">, Uri </w:t>
      </w:r>
      <w:proofErr w:type="spellStart"/>
      <w:r w:rsidRPr="00301CAB">
        <w:rPr>
          <w:rFonts w:ascii="Times New Roman" w:eastAsia="Times New Roman" w:hAnsi="Times New Roman" w:cs="Times New Roman"/>
          <w:color w:val="000000"/>
          <w:sz w:val="24"/>
          <w:szCs w:val="24"/>
          <w:lang w:bidi="he-IL"/>
        </w:rPr>
        <w:t>Sagie</w:t>
      </w:r>
      <w:proofErr w:type="spellEnd"/>
      <w:r w:rsidRPr="00301CAB">
        <w:rPr>
          <w:rFonts w:ascii="Times New Roman" w:eastAsia="Times New Roman" w:hAnsi="Times New Roman" w:cs="Times New Roman"/>
          <w:color w:val="000000"/>
          <w:sz w:val="24"/>
          <w:szCs w:val="24"/>
          <w:lang w:bidi="he-IL"/>
        </w:rPr>
        <w:t xml:space="preserve">, David </w:t>
      </w:r>
      <w:proofErr w:type="spellStart"/>
      <w:r w:rsidRPr="00301CAB">
        <w:rPr>
          <w:rFonts w:ascii="Times New Roman" w:eastAsia="Times New Roman" w:hAnsi="Times New Roman" w:cs="Times New Roman"/>
          <w:color w:val="000000"/>
          <w:sz w:val="24"/>
          <w:szCs w:val="24"/>
          <w:lang w:bidi="he-IL"/>
        </w:rPr>
        <w:t>Tzur</w:t>
      </w:r>
      <w:proofErr w:type="spellEnd"/>
      <w:r w:rsidRPr="00301CAB">
        <w:rPr>
          <w:rFonts w:ascii="Times New Roman" w:eastAsia="Times New Roman" w:hAnsi="Times New Roman" w:cs="Times New Roman"/>
          <w:color w:val="000000"/>
          <w:sz w:val="24"/>
          <w:szCs w:val="24"/>
          <w:lang w:bidi="he-IL"/>
        </w:rPr>
        <w:t xml:space="preserve">, </w:t>
      </w:r>
      <w:proofErr w:type="spellStart"/>
      <w:r w:rsidRPr="00301CAB">
        <w:rPr>
          <w:rFonts w:ascii="Times New Roman" w:eastAsia="Times New Roman" w:hAnsi="Times New Roman" w:cs="Times New Roman"/>
          <w:color w:val="000000"/>
          <w:sz w:val="24"/>
          <w:szCs w:val="24"/>
          <w:lang w:bidi="he-IL"/>
        </w:rPr>
        <w:t>Yossi</w:t>
      </w:r>
      <w:proofErr w:type="spellEnd"/>
      <w:r w:rsidRPr="00301CAB">
        <w:rPr>
          <w:rFonts w:ascii="Times New Roman" w:eastAsia="Times New Roman" w:hAnsi="Times New Roman" w:cs="Times New Roman"/>
          <w:color w:val="000000"/>
          <w:sz w:val="24"/>
          <w:szCs w:val="24"/>
          <w:lang w:bidi="he-IL"/>
        </w:rPr>
        <w:t xml:space="preserve"> Ben-Ari, </w:t>
      </w:r>
      <w:proofErr w:type="spellStart"/>
      <w:r w:rsidRPr="00301CAB">
        <w:rPr>
          <w:rFonts w:ascii="Times New Roman" w:eastAsia="Times New Roman" w:hAnsi="Times New Roman" w:cs="Times New Roman"/>
          <w:color w:val="000000"/>
          <w:sz w:val="24"/>
          <w:szCs w:val="24"/>
          <w:lang w:bidi="he-IL"/>
        </w:rPr>
        <w:t>Matti</w:t>
      </w:r>
      <w:proofErr w:type="spellEnd"/>
      <w:r w:rsidRPr="00301CAB">
        <w:rPr>
          <w:rFonts w:ascii="Times New Roman" w:eastAsia="Times New Roman" w:hAnsi="Times New Roman" w:cs="Times New Roman"/>
          <w:color w:val="000000"/>
          <w:sz w:val="24"/>
          <w:szCs w:val="24"/>
          <w:lang w:bidi="he-IL"/>
        </w:rPr>
        <w:t xml:space="preserve"> Steinberg, </w:t>
      </w:r>
      <w:proofErr w:type="spellStart"/>
      <w:r w:rsidRPr="00301CAB">
        <w:rPr>
          <w:rFonts w:ascii="Times New Roman" w:eastAsia="Times New Roman" w:hAnsi="Times New Roman" w:cs="Times New Roman"/>
          <w:color w:val="000000"/>
          <w:sz w:val="24"/>
          <w:szCs w:val="24"/>
          <w:lang w:bidi="he-IL"/>
        </w:rPr>
        <w:t>Shlomo</w:t>
      </w:r>
      <w:proofErr w:type="spellEnd"/>
      <w:r w:rsidRPr="00301CAB">
        <w:rPr>
          <w:rFonts w:ascii="Times New Roman" w:eastAsia="Times New Roman" w:hAnsi="Times New Roman" w:cs="Times New Roman"/>
          <w:color w:val="000000"/>
          <w:sz w:val="24"/>
          <w:szCs w:val="24"/>
          <w:lang w:bidi="he-IL"/>
        </w:rPr>
        <w:t xml:space="preserve"> </w:t>
      </w:r>
      <w:proofErr w:type="spellStart"/>
      <w:r w:rsidRPr="00301CAB">
        <w:rPr>
          <w:rFonts w:ascii="Times New Roman" w:eastAsia="Times New Roman" w:hAnsi="Times New Roman" w:cs="Times New Roman"/>
          <w:color w:val="000000"/>
          <w:sz w:val="24"/>
          <w:szCs w:val="24"/>
          <w:lang w:bidi="he-IL"/>
        </w:rPr>
        <w:t>Keshi</w:t>
      </w:r>
      <w:proofErr w:type="spellEnd"/>
      <w:r w:rsidRPr="00301CAB">
        <w:rPr>
          <w:rFonts w:ascii="Times New Roman" w:eastAsia="Times New Roman" w:hAnsi="Times New Roman" w:cs="Times New Roman"/>
          <w:color w:val="000000"/>
          <w:sz w:val="24"/>
          <w:szCs w:val="24"/>
          <w:lang w:bidi="he-IL"/>
        </w:rPr>
        <w:t>, and many others whose names are not known to the general public.</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According to the document summarizing the discussions, the October 2023 intelligence failure was not caused by a shortage of raw data but by a severe failure to process and understand the data. Similar to the Yom Kippur War, this time as well, “the collected intelligence was rich and detailed, but it was ‘multiplied by zero’ because of a faulty reference point. Once the prevailing “conception” held that the enemy was deterred and interested in economic arrangements, every indication of war, even if it was as clear as daylight, was interpreted as posturing, an empty show of force, or background noise.”</w:t>
      </w:r>
    </w:p>
    <w:p w:rsidR="00301CAB" w:rsidRPr="00301CAB" w:rsidRDefault="00301CAB" w:rsidP="00301CAB">
      <w:pPr>
        <w:spacing w:after="0" w:line="240" w:lineRule="auto"/>
        <w:rPr>
          <w:rFonts w:ascii="Times New Roman" w:eastAsia="Times New Roman" w:hAnsi="Times New Roman" w:cs="Times New Roman"/>
          <w:sz w:val="24"/>
          <w:szCs w:val="24"/>
          <w:lang w:bidi="he-IL"/>
        </w:rPr>
      </w:pP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Therefore, the former officials agreed, the accumulation of technological intelligence is no substitute for critical thinking and the constant reexamination of basic assumptions. “The methodological failure stemmed, among other things, from the intelligence community’s attempt to stretch tools designed for the tactical sphere into the strategic sphere. While the tactical level is mechanistic and deals with physical measurements such as quantities, locations, and timing, the strategic level is a complex and chaotic environment shaped by politics, ideology, and the personality of leaders.”</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Strategic warning cannot be treated like the prevention of “a major terrorist attack,” to be solved through technical detection methods, the summary document of the discussions states.</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lastRenderedPageBreak/>
        <w:t xml:space="preserve">It should be recalled that in 2020, former IDF Chief of Staff Aviv </w:t>
      </w:r>
      <w:proofErr w:type="spellStart"/>
      <w:r w:rsidRPr="00301CAB">
        <w:rPr>
          <w:rFonts w:ascii="Times New Roman" w:eastAsia="Times New Roman" w:hAnsi="Times New Roman" w:cs="Times New Roman"/>
          <w:color w:val="000000"/>
          <w:sz w:val="24"/>
          <w:szCs w:val="24"/>
          <w:lang w:bidi="he-IL"/>
        </w:rPr>
        <w:t>Kochavi</w:t>
      </w:r>
      <w:proofErr w:type="spellEnd"/>
      <w:r w:rsidRPr="00301CAB">
        <w:rPr>
          <w:rFonts w:ascii="Times New Roman" w:eastAsia="Times New Roman" w:hAnsi="Times New Roman" w:cs="Times New Roman"/>
          <w:color w:val="000000"/>
          <w:sz w:val="24"/>
          <w:szCs w:val="24"/>
          <w:lang w:bidi="he-IL"/>
        </w:rPr>
        <w:t xml:space="preserve"> shut down Unit </w:t>
      </w:r>
      <w:proofErr w:type="spellStart"/>
      <w:r w:rsidRPr="00301CAB">
        <w:rPr>
          <w:rFonts w:ascii="Times New Roman" w:eastAsia="Times New Roman" w:hAnsi="Times New Roman" w:cs="Times New Roman"/>
          <w:color w:val="000000"/>
          <w:sz w:val="24"/>
          <w:szCs w:val="24"/>
          <w:lang w:bidi="he-IL"/>
        </w:rPr>
        <w:t>Hatzav</w:t>
      </w:r>
      <w:proofErr w:type="spellEnd"/>
      <w:r w:rsidRPr="00301CAB">
        <w:rPr>
          <w:rFonts w:ascii="Times New Roman" w:eastAsia="Times New Roman" w:hAnsi="Times New Roman" w:cs="Times New Roman"/>
          <w:color w:val="000000"/>
          <w:sz w:val="24"/>
          <w:szCs w:val="24"/>
          <w:lang w:bidi="he-IL"/>
        </w:rPr>
        <w:t>, which specialized in gathering intelligence from open sources, and transferred much of the information analysis to artificial intelligence systems. The results, they argue, spoke for themselves.</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After all, Hamas and Hezbollah leaders openly declared their intentions in speeches and public interviews, even revealing operational code names such as “Al-</w:t>
      </w:r>
      <w:proofErr w:type="spellStart"/>
      <w:r w:rsidRPr="00301CAB">
        <w:rPr>
          <w:rFonts w:ascii="Times New Roman" w:eastAsia="Times New Roman" w:hAnsi="Times New Roman" w:cs="Times New Roman"/>
          <w:color w:val="000000"/>
          <w:sz w:val="24"/>
          <w:szCs w:val="24"/>
          <w:lang w:bidi="he-IL"/>
        </w:rPr>
        <w:t>Aqsa</w:t>
      </w:r>
      <w:proofErr w:type="spellEnd"/>
      <w:r w:rsidRPr="00301CAB">
        <w:rPr>
          <w:rFonts w:ascii="Times New Roman" w:eastAsia="Times New Roman" w:hAnsi="Times New Roman" w:cs="Times New Roman"/>
          <w:color w:val="000000"/>
          <w:sz w:val="24"/>
          <w:szCs w:val="24"/>
          <w:lang w:bidi="he-IL"/>
        </w:rPr>
        <w:t xml:space="preserve"> Flood.” </w:t>
      </w:r>
      <w:proofErr w:type="spellStart"/>
      <w:r w:rsidRPr="00301CAB">
        <w:rPr>
          <w:rFonts w:ascii="Times New Roman" w:eastAsia="Times New Roman" w:hAnsi="Times New Roman" w:cs="Times New Roman"/>
          <w:color w:val="000000"/>
          <w:sz w:val="24"/>
          <w:szCs w:val="24"/>
          <w:lang w:bidi="he-IL"/>
        </w:rPr>
        <w:t>Yahya</w:t>
      </w:r>
      <w:proofErr w:type="spellEnd"/>
      <w:r w:rsidRPr="00301CAB">
        <w:rPr>
          <w:rFonts w:ascii="Times New Roman" w:eastAsia="Times New Roman" w:hAnsi="Times New Roman" w:cs="Times New Roman"/>
          <w:color w:val="000000"/>
          <w:sz w:val="24"/>
          <w:szCs w:val="24"/>
          <w:lang w:bidi="he-IL"/>
        </w:rPr>
        <w:t xml:space="preserve"> </w:t>
      </w:r>
      <w:proofErr w:type="spellStart"/>
      <w:r w:rsidRPr="00301CAB">
        <w:rPr>
          <w:rFonts w:ascii="Times New Roman" w:eastAsia="Times New Roman" w:hAnsi="Times New Roman" w:cs="Times New Roman"/>
          <w:color w:val="000000"/>
          <w:sz w:val="24"/>
          <w:szCs w:val="24"/>
          <w:lang w:bidi="he-IL"/>
        </w:rPr>
        <w:t>Sinwar</w:t>
      </w:r>
      <w:proofErr w:type="spellEnd"/>
      <w:r w:rsidRPr="00301CAB">
        <w:rPr>
          <w:rFonts w:ascii="Times New Roman" w:eastAsia="Times New Roman" w:hAnsi="Times New Roman" w:cs="Times New Roman"/>
          <w:color w:val="000000"/>
          <w:sz w:val="24"/>
          <w:szCs w:val="24"/>
          <w:lang w:bidi="he-IL"/>
        </w:rPr>
        <w:t xml:space="preserve"> explicitly linked </w:t>
      </w:r>
      <w:proofErr w:type="spellStart"/>
      <w:r w:rsidRPr="00301CAB">
        <w:rPr>
          <w:rFonts w:ascii="Times New Roman" w:eastAsia="Times New Roman" w:hAnsi="Times New Roman" w:cs="Times New Roman"/>
          <w:color w:val="000000"/>
          <w:sz w:val="24"/>
          <w:szCs w:val="24"/>
          <w:lang w:bidi="he-IL"/>
        </w:rPr>
        <w:t>Bezalel</w:t>
      </w:r>
      <w:proofErr w:type="spellEnd"/>
      <w:r w:rsidRPr="00301CAB">
        <w:rPr>
          <w:rFonts w:ascii="Times New Roman" w:eastAsia="Times New Roman" w:hAnsi="Times New Roman" w:cs="Times New Roman"/>
          <w:color w:val="000000"/>
          <w:sz w:val="24"/>
          <w:szCs w:val="24"/>
          <w:lang w:bidi="he-IL"/>
        </w:rPr>
        <w:t xml:space="preserve"> </w:t>
      </w:r>
      <w:proofErr w:type="spellStart"/>
      <w:r w:rsidRPr="00301CAB">
        <w:rPr>
          <w:rFonts w:ascii="Times New Roman" w:eastAsia="Times New Roman" w:hAnsi="Times New Roman" w:cs="Times New Roman"/>
          <w:color w:val="000000"/>
          <w:sz w:val="24"/>
          <w:szCs w:val="24"/>
          <w:lang w:bidi="he-IL"/>
        </w:rPr>
        <w:t>Smotrich’s</w:t>
      </w:r>
      <w:proofErr w:type="spellEnd"/>
      <w:r w:rsidRPr="00301CAB">
        <w:rPr>
          <w:rFonts w:ascii="Times New Roman" w:eastAsia="Times New Roman" w:hAnsi="Times New Roman" w:cs="Times New Roman"/>
          <w:color w:val="000000"/>
          <w:sz w:val="24"/>
          <w:szCs w:val="24"/>
          <w:lang w:bidi="he-IL"/>
        </w:rPr>
        <w:t xml:space="preserve"> “Decisive Plan” to the “Al-</w:t>
      </w:r>
      <w:proofErr w:type="spellStart"/>
      <w:r w:rsidRPr="00301CAB">
        <w:rPr>
          <w:rFonts w:ascii="Times New Roman" w:eastAsia="Times New Roman" w:hAnsi="Times New Roman" w:cs="Times New Roman"/>
          <w:color w:val="000000"/>
          <w:sz w:val="24"/>
          <w:szCs w:val="24"/>
          <w:lang w:bidi="he-IL"/>
        </w:rPr>
        <w:t>Aqsa</w:t>
      </w:r>
      <w:proofErr w:type="spellEnd"/>
      <w:r w:rsidRPr="00301CAB">
        <w:rPr>
          <w:rFonts w:ascii="Times New Roman" w:eastAsia="Times New Roman" w:hAnsi="Times New Roman" w:cs="Times New Roman"/>
          <w:color w:val="000000"/>
          <w:sz w:val="24"/>
          <w:szCs w:val="24"/>
          <w:lang w:bidi="he-IL"/>
        </w:rPr>
        <w:t xml:space="preserve"> Flood” operation. </w:t>
      </w:r>
      <w:proofErr w:type="spellStart"/>
      <w:r w:rsidRPr="00301CAB">
        <w:rPr>
          <w:rFonts w:ascii="Times New Roman" w:eastAsia="Times New Roman" w:hAnsi="Times New Roman" w:cs="Times New Roman"/>
          <w:color w:val="000000"/>
          <w:sz w:val="24"/>
          <w:szCs w:val="24"/>
          <w:lang w:bidi="he-IL"/>
        </w:rPr>
        <w:t>Saleh</w:t>
      </w:r>
      <w:proofErr w:type="spellEnd"/>
      <w:r w:rsidRPr="00301CAB">
        <w:rPr>
          <w:rFonts w:ascii="Times New Roman" w:eastAsia="Times New Roman" w:hAnsi="Times New Roman" w:cs="Times New Roman"/>
          <w:color w:val="000000"/>
          <w:sz w:val="24"/>
          <w:szCs w:val="24"/>
          <w:lang w:bidi="he-IL"/>
        </w:rPr>
        <w:t xml:space="preserve"> al-</w:t>
      </w:r>
      <w:proofErr w:type="spellStart"/>
      <w:r w:rsidRPr="00301CAB">
        <w:rPr>
          <w:rFonts w:ascii="Times New Roman" w:eastAsia="Times New Roman" w:hAnsi="Times New Roman" w:cs="Times New Roman"/>
          <w:color w:val="000000"/>
          <w:sz w:val="24"/>
          <w:szCs w:val="24"/>
          <w:lang w:bidi="he-IL"/>
        </w:rPr>
        <w:t>Arouri</w:t>
      </w:r>
      <w:proofErr w:type="spellEnd"/>
      <w:r w:rsidRPr="00301CAB">
        <w:rPr>
          <w:rFonts w:ascii="Times New Roman" w:eastAsia="Times New Roman" w:hAnsi="Times New Roman" w:cs="Times New Roman"/>
          <w:color w:val="000000"/>
          <w:sz w:val="24"/>
          <w:szCs w:val="24"/>
          <w:lang w:bidi="he-IL"/>
        </w:rPr>
        <w:t xml:space="preserve">, deputy to Ismail </w:t>
      </w:r>
      <w:proofErr w:type="spellStart"/>
      <w:r w:rsidRPr="00301CAB">
        <w:rPr>
          <w:rFonts w:ascii="Times New Roman" w:eastAsia="Times New Roman" w:hAnsi="Times New Roman" w:cs="Times New Roman"/>
          <w:color w:val="000000"/>
          <w:sz w:val="24"/>
          <w:szCs w:val="24"/>
          <w:lang w:bidi="he-IL"/>
        </w:rPr>
        <w:t>Haniyeh</w:t>
      </w:r>
      <w:proofErr w:type="spellEnd"/>
      <w:r w:rsidRPr="00301CAB">
        <w:rPr>
          <w:rFonts w:ascii="Times New Roman" w:eastAsia="Times New Roman" w:hAnsi="Times New Roman" w:cs="Times New Roman"/>
          <w:color w:val="000000"/>
          <w:sz w:val="24"/>
          <w:szCs w:val="24"/>
          <w:lang w:bidi="he-IL"/>
        </w:rPr>
        <w:t xml:space="preserve">, even spoke publicly about the timing of the attack during the </w:t>
      </w:r>
      <w:proofErr w:type="spellStart"/>
      <w:r w:rsidRPr="00301CAB">
        <w:rPr>
          <w:rFonts w:ascii="Times New Roman" w:eastAsia="Times New Roman" w:hAnsi="Times New Roman" w:cs="Times New Roman"/>
          <w:color w:val="000000"/>
          <w:sz w:val="24"/>
          <w:szCs w:val="24"/>
          <w:lang w:bidi="he-IL"/>
        </w:rPr>
        <w:t>Simchat</w:t>
      </w:r>
      <w:proofErr w:type="spellEnd"/>
      <w:r w:rsidRPr="00301CAB">
        <w:rPr>
          <w:rFonts w:ascii="Times New Roman" w:eastAsia="Times New Roman" w:hAnsi="Times New Roman" w:cs="Times New Roman"/>
          <w:color w:val="000000"/>
          <w:sz w:val="24"/>
          <w:szCs w:val="24"/>
          <w:lang w:bidi="he-IL"/>
        </w:rPr>
        <w:t xml:space="preserve"> Torah holiday, explaining that Israel would shift most of its regular forces to the West Bank and leave only limited forces in Gaza.</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In other words, he spoke publicly not only about the target, but also about the timing. One can only tear one’s hair out in the face of the scale of the failure and the scope of the blindness. Hamas’s invasion plan was visible to anyone willing to look, but no one was prepared to truly see it and sound the alarm.</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Israeli intelligence, conditioned to focus on classified “golden intelligence,” dismissed open-source information as cheap propaganda, the participants said. The system waited for concrete warning signs, such as unmistakable physical indicators of imminent military action, before challenging its core assumptions.</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The obvious lesson, they argued, is that intelligence agencies must raise fundamental warnings even in the absence of a classified “golden source,” based solely on shifts in trends or changes in enemy behavior, to allow national leaders to reassess strategy before a crisis erupts.</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 xml:space="preserve">One key lesson emerging from the document is the need to return to the study of language, culture, and religion in order to understand the enemy’s emotional and ideological motivations. One example is the concept of the “Second Promise,” which formed part of the theological justification for </w:t>
      </w:r>
      <w:proofErr w:type="spellStart"/>
      <w:r w:rsidRPr="00301CAB">
        <w:rPr>
          <w:rFonts w:ascii="Times New Roman" w:eastAsia="Times New Roman" w:hAnsi="Times New Roman" w:cs="Times New Roman"/>
          <w:color w:val="000000"/>
          <w:sz w:val="24"/>
          <w:szCs w:val="24"/>
          <w:lang w:bidi="he-IL"/>
        </w:rPr>
        <w:t>Sinwar’s</w:t>
      </w:r>
      <w:proofErr w:type="spellEnd"/>
      <w:r w:rsidRPr="00301CAB">
        <w:rPr>
          <w:rFonts w:ascii="Times New Roman" w:eastAsia="Times New Roman" w:hAnsi="Times New Roman" w:cs="Times New Roman"/>
          <w:color w:val="000000"/>
          <w:sz w:val="24"/>
          <w:szCs w:val="24"/>
          <w:lang w:bidi="he-IL"/>
        </w:rPr>
        <w:t xml:space="preserve"> attack plan, as explained by </w:t>
      </w:r>
      <w:proofErr w:type="spellStart"/>
      <w:r w:rsidRPr="00301CAB">
        <w:rPr>
          <w:rFonts w:ascii="Times New Roman" w:eastAsia="Times New Roman" w:hAnsi="Times New Roman" w:cs="Times New Roman"/>
          <w:color w:val="000000"/>
          <w:sz w:val="24"/>
          <w:szCs w:val="24"/>
          <w:lang w:bidi="he-IL"/>
        </w:rPr>
        <w:t>Matti</w:t>
      </w:r>
      <w:proofErr w:type="spellEnd"/>
      <w:r w:rsidRPr="00301CAB">
        <w:rPr>
          <w:rFonts w:ascii="Times New Roman" w:eastAsia="Times New Roman" w:hAnsi="Times New Roman" w:cs="Times New Roman"/>
          <w:color w:val="000000"/>
          <w:sz w:val="24"/>
          <w:szCs w:val="24"/>
          <w:lang w:bidi="he-IL"/>
        </w:rPr>
        <w:t xml:space="preserve"> Steinberg in an interview on the </w:t>
      </w:r>
      <w:r w:rsidRPr="00301CAB">
        <w:rPr>
          <w:rFonts w:ascii="Times New Roman" w:eastAsia="Times New Roman" w:hAnsi="Times New Roman" w:cs="Times New Roman"/>
          <w:b/>
          <w:bCs/>
          <w:color w:val="000000"/>
          <w:sz w:val="24"/>
          <w:szCs w:val="24"/>
          <w:lang w:bidi="he-IL"/>
        </w:rPr>
        <w:t>“</w:t>
      </w:r>
      <w:proofErr w:type="spellStart"/>
      <w:r w:rsidRPr="00301CAB">
        <w:rPr>
          <w:rFonts w:ascii="Times New Roman" w:eastAsia="Times New Roman" w:hAnsi="Times New Roman" w:cs="Times New Roman"/>
          <w:b/>
          <w:bCs/>
          <w:color w:val="000000"/>
          <w:sz w:val="24"/>
          <w:szCs w:val="24"/>
          <w:lang w:bidi="he-IL"/>
        </w:rPr>
        <w:t>Parot</w:t>
      </w:r>
      <w:proofErr w:type="spellEnd"/>
      <w:r w:rsidRPr="00301CAB">
        <w:rPr>
          <w:rFonts w:ascii="Times New Roman" w:eastAsia="Times New Roman" w:hAnsi="Times New Roman" w:cs="Times New Roman"/>
          <w:b/>
          <w:bCs/>
          <w:color w:val="000000"/>
          <w:sz w:val="24"/>
          <w:szCs w:val="24"/>
          <w:lang w:bidi="he-IL"/>
        </w:rPr>
        <w:t xml:space="preserve"> </w:t>
      </w:r>
      <w:proofErr w:type="spellStart"/>
      <w:r w:rsidRPr="00301CAB">
        <w:rPr>
          <w:rFonts w:ascii="Times New Roman" w:eastAsia="Times New Roman" w:hAnsi="Times New Roman" w:cs="Times New Roman"/>
          <w:b/>
          <w:bCs/>
          <w:color w:val="000000"/>
          <w:sz w:val="24"/>
          <w:szCs w:val="24"/>
          <w:lang w:bidi="he-IL"/>
        </w:rPr>
        <w:t>Kdoshot</w:t>
      </w:r>
      <w:proofErr w:type="spellEnd"/>
      <w:r w:rsidRPr="00301CAB">
        <w:rPr>
          <w:rFonts w:ascii="Times New Roman" w:eastAsia="Times New Roman" w:hAnsi="Times New Roman" w:cs="Times New Roman"/>
          <w:b/>
          <w:bCs/>
          <w:color w:val="000000"/>
          <w:sz w:val="24"/>
          <w:szCs w:val="24"/>
          <w:lang w:bidi="he-IL"/>
        </w:rPr>
        <w:t>” podcast, episode 78</w:t>
      </w:r>
      <w:r w:rsidRPr="00301CAB">
        <w:rPr>
          <w:rFonts w:ascii="Times New Roman" w:eastAsia="Times New Roman" w:hAnsi="Times New Roman" w:cs="Times New Roman"/>
          <w:color w:val="000000"/>
          <w:sz w:val="24"/>
          <w:szCs w:val="24"/>
          <w:lang w:bidi="he-IL"/>
        </w:rPr>
        <w:t>.</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 xml:space="preserve">The participants proposed restoring </w:t>
      </w:r>
      <w:proofErr w:type="spellStart"/>
      <w:r w:rsidRPr="00301CAB">
        <w:rPr>
          <w:rFonts w:ascii="Times New Roman" w:eastAsia="Times New Roman" w:hAnsi="Times New Roman" w:cs="Times New Roman"/>
          <w:color w:val="000000"/>
          <w:sz w:val="24"/>
          <w:szCs w:val="24"/>
          <w:lang w:bidi="he-IL"/>
        </w:rPr>
        <w:t>Hatzav</w:t>
      </w:r>
      <w:proofErr w:type="spellEnd"/>
      <w:r w:rsidRPr="00301CAB">
        <w:rPr>
          <w:rFonts w:ascii="Times New Roman" w:eastAsia="Times New Roman" w:hAnsi="Times New Roman" w:cs="Times New Roman"/>
          <w:color w:val="000000"/>
          <w:sz w:val="24"/>
          <w:szCs w:val="24"/>
          <w:lang w:bidi="he-IL"/>
        </w:rPr>
        <w:t xml:space="preserve"> operations and establishing an independent research body based solely on open-source information, without exposure to classified material, to serve as an institutional “devil’s advocate” against official assessments.</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Human cognition, they argued, is simply not designed to cope with strategic complexity and is naturally vulnerable to biases caused by conformity and the suppression of dissenting voices. In hierarchical organizations such as Israeli Military Intelligence, the pressure to align with the system’s prevailing position often outweighs the professional obligation to question it.</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The current reality also enables commanders and political leaders to “remove” themselves from taking responsibility. “In recent decades, commanders transferred responsibility for warning entirely onto intelligence agencies, essentially saying, ‘Tell us when something happens,’ and Intelligence accepted this role willingly. This created a false cover that exempted both the operational and political leadership from deeply understanding the enemy.”</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The conclusion is that military commanders cannot remain passive “customers” of Intelligence. They must challenge intelligence officers, understand the limitations of intelligence gathering, and recognize that the absence of warning does not mean the absence of threat.</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lastRenderedPageBreak/>
        <w:t>One of the major strategic failures highlighted by the October 2023 intelligence collapse was the realization that Israel is confronting an ideological alliance, the so-called “Axis of Resistance,” whose members, Iran, Hezbollah, and Hamas, are driven by a long-term vision aimed not merely at harassing Israel but ultimately defeating it.</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The lesson, therefore, is that no single arena can be examined in isolation. The broader picture and the interconnected influence among actors, what they called the “convergence of arenas,” must be understood. “The transformation of these organizations from ‘terror groups’ into organized military forces with concepts of decisive victory requires a fundamental shift in intelligence reference points.”</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The document also stressed the critical need to incorporate outside voices from academia and forums of former intelligence officials into the assessment process, since regular intelligence systems tend to become closed echo chambers, engaging in “thinking inside the box” and focusing on information collection rather than strategic thought.</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“Academics who understand the deeper layers of Middle Eastern cultures and history can identify long-term shifts that a young analyst, overwhelmed by technological information, may miss. Intelligence personnel must once again be taught not what to think, but how to think.”</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The discussions further concluded that the most effective deception in October 2023 was not Hamas’s deception of Israel, but rather Israeli intelligence’s deception of itself.</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“The system constructed a convenient narrative in which the enemy was deterred, and every piece of information contradicting that narrative was interpreted as an exception or a mistake. The enemy exploited Israeli expectations, such as the desire for economic calm, to conceal its preparations for war. The lesson is that intelligence organizations must invest far greater effort in identifying the enemy’s deception methods, while assuming that the enemy is familiar with Israeli assumptions and is actively working to reinforce them.”</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Despite the intelligence failures, the senior officials concluded that Israel cannot abandon the concept of early warning as a cornerstone of its national security doctrine.</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“Because Israel lacks strategic depth and maintains a relatively small standing army, intelligence remains the first defensive wall. Attempting to replace early warning with massive defensive force deployments along every border, essentially ‘a division in every sector,’ would be unimaginably expensive and still inadequate for a multi-front war. Therefore, the profession of strategic warning must be improved and restored to its status as the lifeblood of intelligence, and work routines must be built to ensure that even if intelligence fails, the operational system will still know how to absorb the blow.”</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In the language of intelligence professionals, these conclusions paint the picture of a system in need of deep structural repair, not primarily in technology or intelligence collection, but in cognition, strategic thinking, organizational culture, and open dialogue between intelligence agencies and the political and military leadership.</w:t>
      </w:r>
    </w:p>
    <w:p w:rsidR="00301CAB" w:rsidRPr="00301CAB" w:rsidRDefault="00301CAB" w:rsidP="00301CAB">
      <w:pPr>
        <w:spacing w:before="100" w:after="100" w:line="240" w:lineRule="auto"/>
        <w:ind w:left="720"/>
        <w:jc w:val="center"/>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 * *</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 xml:space="preserve">I contacted </w:t>
      </w:r>
      <w:proofErr w:type="spellStart"/>
      <w:r w:rsidRPr="00301CAB">
        <w:rPr>
          <w:rFonts w:ascii="Times New Roman" w:eastAsia="Times New Roman" w:hAnsi="Times New Roman" w:cs="Times New Roman"/>
          <w:color w:val="000000"/>
          <w:sz w:val="24"/>
          <w:szCs w:val="24"/>
          <w:lang w:bidi="he-IL"/>
        </w:rPr>
        <w:t>Matti</w:t>
      </w:r>
      <w:proofErr w:type="spellEnd"/>
      <w:r w:rsidRPr="00301CAB">
        <w:rPr>
          <w:rFonts w:ascii="Times New Roman" w:eastAsia="Times New Roman" w:hAnsi="Times New Roman" w:cs="Times New Roman"/>
          <w:color w:val="000000"/>
          <w:sz w:val="24"/>
          <w:szCs w:val="24"/>
          <w:lang w:bidi="he-IL"/>
        </w:rPr>
        <w:t xml:space="preserve"> Steinberg, the former adviser to the head of the Shin Bet on Palestinian affairs, who also presented his own conclusions during the discussion about the lessons of Israel’s intelligence failures.</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Steinberg is widely regarded as the most prominent institutional dissenter within Israeli intelligence over recent decades. He was eventually pushed out of the system because of his criticism of the strategic choices policymakers made in managing the conflict.</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b/>
          <w:bCs/>
          <w:color w:val="000000"/>
          <w:sz w:val="24"/>
          <w:szCs w:val="24"/>
          <w:lang w:bidi="he-IL"/>
        </w:rPr>
        <w:lastRenderedPageBreak/>
        <w:t>I asked him whether Israeli intelligence had implemented any lessons from October 2023.</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His answer was unequivocal: No. “Given the current circumstances, the failure has actually deepened,” he added.</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“Since 2005, no one in the intelligence system has dared challenge the military and political leadership. Anyone who tried was removed or had their promotion blocked. That also sent a message to everyone who remained in the system.</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“For an entire generation, intelligence has stopped presenting alternatives to policies that carry enormous consequences for our future. Instead, intelligence largely shapes its own assumptions according to what policymakers think. The intelligence agencies no longer even attempt to ask the important questions.</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 xml:space="preserve">“Take 2015, for example. Benjamin Netanyahu did everything he could to sabotage the nuclear agreement with Iran. By 2018, he succeeded. Did anyone in intelligence ask what the alternative to that agreement would be? </w:t>
      </w:r>
      <w:proofErr w:type="gramStart"/>
      <w:r w:rsidRPr="00301CAB">
        <w:rPr>
          <w:rFonts w:ascii="Times New Roman" w:eastAsia="Times New Roman" w:hAnsi="Times New Roman" w:cs="Times New Roman"/>
          <w:color w:val="000000"/>
          <w:sz w:val="24"/>
          <w:szCs w:val="24"/>
          <w:lang w:bidi="he-IL"/>
        </w:rPr>
        <w:t>Because if there are no alternatives, the consequences ultimately lead to a regional war.</w:t>
      </w:r>
      <w:proofErr w:type="gramEnd"/>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“Intelligence agencies are supposed to present leaders with the implications of their strategic choices, and they failed to do that. They’re simply infantilized over there. Like a baby that can barely walk, yet is already running down the stairs.</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“Israeli intelligence knows an enormous amount, but the overload of information does not produce understanding. On the contrary, it creates the illusion that technological tools can solve strategic problems. That’s how people have been trained for decades. The shock of the October failure should have produced a moment of clarity, but it didn’t happen. The heads of the system continue protecting one another, and one hand washes the other.</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 xml:space="preserve">“The </w:t>
      </w:r>
      <w:proofErr w:type="spellStart"/>
      <w:r w:rsidRPr="00301CAB">
        <w:rPr>
          <w:rFonts w:ascii="Times New Roman" w:eastAsia="Times New Roman" w:hAnsi="Times New Roman" w:cs="Times New Roman"/>
          <w:color w:val="000000"/>
          <w:sz w:val="24"/>
          <w:szCs w:val="24"/>
          <w:lang w:bidi="he-IL"/>
        </w:rPr>
        <w:t>Mossad</w:t>
      </w:r>
      <w:proofErr w:type="spellEnd"/>
      <w:r w:rsidRPr="00301CAB">
        <w:rPr>
          <w:rFonts w:ascii="Times New Roman" w:eastAsia="Times New Roman" w:hAnsi="Times New Roman" w:cs="Times New Roman"/>
          <w:color w:val="000000"/>
          <w:sz w:val="24"/>
          <w:szCs w:val="24"/>
          <w:lang w:bidi="he-IL"/>
        </w:rPr>
        <w:t xml:space="preserve">, for example, failed catastrophically. It was completely blind to the consolidation of the Hamas–Hezbollah–Iran axis of resistance. The head of Military Intelligence, the head of Shin Bet, and the Chief of Staff were all removed. But nobody touched the head of the </w:t>
      </w:r>
      <w:proofErr w:type="spellStart"/>
      <w:r w:rsidRPr="00301CAB">
        <w:rPr>
          <w:rFonts w:ascii="Times New Roman" w:eastAsia="Times New Roman" w:hAnsi="Times New Roman" w:cs="Times New Roman"/>
          <w:color w:val="000000"/>
          <w:sz w:val="24"/>
          <w:szCs w:val="24"/>
          <w:lang w:bidi="he-IL"/>
        </w:rPr>
        <w:t>Mossad</w:t>
      </w:r>
      <w:proofErr w:type="spellEnd"/>
      <w:r w:rsidRPr="00301CAB">
        <w:rPr>
          <w:rFonts w:ascii="Times New Roman" w:eastAsia="Times New Roman" w:hAnsi="Times New Roman" w:cs="Times New Roman"/>
          <w:color w:val="000000"/>
          <w:sz w:val="24"/>
          <w:szCs w:val="24"/>
          <w:lang w:bidi="he-IL"/>
        </w:rPr>
        <w:t>.</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“He was the one who convinced the prime minister to pursue the domino doctrine: assassinating leaders inside Iran and toppling the regime. That doctrine was also presented to Donald Trump and helped lead toward a regional war, without understanding that the Iranians are masters of asymmetric warfare and survival, going back to the earliest days of Shiite Islam.</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“That concept is embedded in ‘</w:t>
      </w:r>
      <w:proofErr w:type="spellStart"/>
      <w:r w:rsidRPr="00301CAB">
        <w:rPr>
          <w:rFonts w:ascii="Times New Roman" w:eastAsia="Times New Roman" w:hAnsi="Times New Roman" w:cs="Times New Roman"/>
          <w:color w:val="000000"/>
          <w:sz w:val="24"/>
          <w:szCs w:val="24"/>
          <w:lang w:bidi="he-IL"/>
        </w:rPr>
        <w:t>taqiyya</w:t>
      </w:r>
      <w:proofErr w:type="spellEnd"/>
      <w:r w:rsidRPr="00301CAB">
        <w:rPr>
          <w:rFonts w:ascii="Times New Roman" w:eastAsia="Times New Roman" w:hAnsi="Times New Roman" w:cs="Times New Roman"/>
          <w:color w:val="000000"/>
          <w:sz w:val="24"/>
          <w:szCs w:val="24"/>
          <w:lang w:bidi="he-IL"/>
        </w:rPr>
        <w:t xml:space="preserve">’ (Arabic: </w:t>
      </w:r>
      <w:r w:rsidRPr="00301CAB">
        <w:rPr>
          <w:rFonts w:ascii="Times New Roman" w:eastAsia="Times New Roman" w:hAnsi="Times New Roman" w:cs="Times New Roman"/>
          <w:color w:val="000000"/>
          <w:sz w:val="24"/>
          <w:szCs w:val="24"/>
          <w:rtl/>
          <w:lang w:bidi="ar-SA"/>
        </w:rPr>
        <w:t>تقية</w:t>
      </w:r>
      <w:r w:rsidRPr="00301CAB">
        <w:rPr>
          <w:rFonts w:ascii="Times New Roman" w:eastAsia="Times New Roman" w:hAnsi="Times New Roman" w:cs="Times New Roman"/>
          <w:color w:val="000000"/>
          <w:sz w:val="24"/>
          <w:szCs w:val="24"/>
          <w:lang w:bidi="he-IL"/>
        </w:rPr>
        <w:t>), the Shiite principle that allows believers to conceal their faith under persecution. At its core, it is a doctrine of survival under coercion.</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 xml:space="preserve">“The </w:t>
      </w:r>
      <w:proofErr w:type="spellStart"/>
      <w:r w:rsidRPr="00301CAB">
        <w:rPr>
          <w:rFonts w:ascii="Times New Roman" w:eastAsia="Times New Roman" w:hAnsi="Times New Roman" w:cs="Times New Roman"/>
          <w:color w:val="000000"/>
          <w:sz w:val="24"/>
          <w:szCs w:val="24"/>
          <w:lang w:bidi="he-IL"/>
        </w:rPr>
        <w:t>Mossad</w:t>
      </w:r>
      <w:proofErr w:type="spellEnd"/>
      <w:r w:rsidRPr="00301CAB">
        <w:rPr>
          <w:rFonts w:ascii="Times New Roman" w:eastAsia="Times New Roman" w:hAnsi="Times New Roman" w:cs="Times New Roman"/>
          <w:color w:val="000000"/>
          <w:sz w:val="24"/>
          <w:szCs w:val="24"/>
          <w:lang w:bidi="he-IL"/>
        </w:rPr>
        <w:t xml:space="preserve"> chief knows how responsible the prime minister was for this disastrous policy, and the prime minister knows how fully the </w:t>
      </w:r>
      <w:proofErr w:type="spellStart"/>
      <w:r w:rsidRPr="00301CAB">
        <w:rPr>
          <w:rFonts w:ascii="Times New Roman" w:eastAsia="Times New Roman" w:hAnsi="Times New Roman" w:cs="Times New Roman"/>
          <w:color w:val="000000"/>
          <w:sz w:val="24"/>
          <w:szCs w:val="24"/>
          <w:lang w:bidi="he-IL"/>
        </w:rPr>
        <w:t>Mossad</w:t>
      </w:r>
      <w:proofErr w:type="spellEnd"/>
      <w:r w:rsidRPr="00301CAB">
        <w:rPr>
          <w:rFonts w:ascii="Times New Roman" w:eastAsia="Times New Roman" w:hAnsi="Times New Roman" w:cs="Times New Roman"/>
          <w:color w:val="000000"/>
          <w:sz w:val="24"/>
          <w:szCs w:val="24"/>
          <w:lang w:bidi="he-IL"/>
        </w:rPr>
        <w:t xml:space="preserve"> chief cooperated with it. But notice something: the </w:t>
      </w:r>
      <w:proofErr w:type="spellStart"/>
      <w:r w:rsidRPr="00301CAB">
        <w:rPr>
          <w:rFonts w:ascii="Times New Roman" w:eastAsia="Times New Roman" w:hAnsi="Times New Roman" w:cs="Times New Roman"/>
          <w:color w:val="000000"/>
          <w:sz w:val="24"/>
          <w:szCs w:val="24"/>
          <w:lang w:bidi="he-IL"/>
        </w:rPr>
        <w:t>Mossad</w:t>
      </w:r>
      <w:proofErr w:type="spellEnd"/>
      <w:r w:rsidRPr="00301CAB">
        <w:rPr>
          <w:rFonts w:ascii="Times New Roman" w:eastAsia="Times New Roman" w:hAnsi="Times New Roman" w:cs="Times New Roman"/>
          <w:color w:val="000000"/>
          <w:sz w:val="24"/>
          <w:szCs w:val="24"/>
          <w:lang w:bidi="he-IL"/>
        </w:rPr>
        <w:t xml:space="preserve"> chief is the only senior figure in the intelligence system </w:t>
      </w:r>
      <w:proofErr w:type="gramStart"/>
      <w:r w:rsidRPr="00301CAB">
        <w:rPr>
          <w:rFonts w:ascii="Times New Roman" w:eastAsia="Times New Roman" w:hAnsi="Times New Roman" w:cs="Times New Roman"/>
          <w:color w:val="000000"/>
          <w:sz w:val="24"/>
          <w:szCs w:val="24"/>
          <w:lang w:bidi="he-IL"/>
        </w:rPr>
        <w:t>who</w:t>
      </w:r>
      <w:proofErr w:type="gramEnd"/>
      <w:r w:rsidRPr="00301CAB">
        <w:rPr>
          <w:rFonts w:ascii="Times New Roman" w:eastAsia="Times New Roman" w:hAnsi="Times New Roman" w:cs="Times New Roman"/>
          <w:color w:val="000000"/>
          <w:sz w:val="24"/>
          <w:szCs w:val="24"/>
          <w:lang w:bidi="he-IL"/>
        </w:rPr>
        <w:t xml:space="preserve"> has remained immune to criticism.”</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When conducting intelligence assessments, Steinberg concluded, they must be based on the entire strategic picture.</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“We had no genuine strategic assessment, and strategic warning is inseparable from strategic assessment. When I speak about strategic assessment, I mean both warning of a brewing war and warning of a brewing peace.”</w:t>
      </w:r>
    </w:p>
    <w:p w:rsidR="00301CAB" w:rsidRPr="00301CAB" w:rsidRDefault="00301CAB" w:rsidP="00301CAB">
      <w:pPr>
        <w:spacing w:after="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sz w:val="24"/>
          <w:szCs w:val="24"/>
          <w:lang w:bidi="he-IL"/>
        </w:rPr>
        <w:pict>
          <v:rect id="_x0000_i1025" style="width:0;height:1.5pt" o:hralign="center" o:hrstd="t" o:hr="t" fillcolor="#a0a0a0" stroked="f"/>
        </w:pic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lastRenderedPageBreak/>
        <w:t xml:space="preserve">Uri Bar-Joseph, professor emeritus at the University of Haifa, is an expert on intelligence, national security, and the Arab-Israeli conflict. He has published ten books in these fields, including </w:t>
      </w:r>
      <w:r w:rsidRPr="00301CAB">
        <w:rPr>
          <w:rFonts w:ascii="Times New Roman" w:eastAsia="Times New Roman" w:hAnsi="Times New Roman" w:cs="Times New Roman"/>
          <w:i/>
          <w:iCs/>
          <w:color w:val="000000"/>
          <w:sz w:val="24"/>
          <w:szCs w:val="24"/>
          <w:lang w:bidi="he-IL"/>
        </w:rPr>
        <w:t xml:space="preserve">The Watchman Fell Asleep: </w:t>
      </w:r>
      <w:proofErr w:type="gramStart"/>
      <w:r w:rsidRPr="00301CAB">
        <w:rPr>
          <w:rFonts w:ascii="Times New Roman" w:eastAsia="Times New Roman" w:hAnsi="Times New Roman" w:cs="Times New Roman"/>
          <w:i/>
          <w:iCs/>
          <w:color w:val="000000"/>
          <w:sz w:val="24"/>
          <w:szCs w:val="24"/>
          <w:lang w:bidi="he-IL"/>
        </w:rPr>
        <w:t>The</w:t>
      </w:r>
      <w:proofErr w:type="gramEnd"/>
      <w:r w:rsidRPr="00301CAB">
        <w:rPr>
          <w:rFonts w:ascii="Times New Roman" w:eastAsia="Times New Roman" w:hAnsi="Times New Roman" w:cs="Times New Roman"/>
          <w:i/>
          <w:iCs/>
          <w:color w:val="000000"/>
          <w:sz w:val="24"/>
          <w:szCs w:val="24"/>
          <w:lang w:bidi="he-IL"/>
        </w:rPr>
        <w:t xml:space="preserve"> Surprise of Yom Kippur and Its Sources</w:t>
      </w:r>
      <w:r w:rsidRPr="00301CAB">
        <w:rPr>
          <w:rFonts w:ascii="Times New Roman" w:eastAsia="Times New Roman" w:hAnsi="Times New Roman" w:cs="Times New Roman"/>
          <w:color w:val="000000"/>
          <w:sz w:val="24"/>
          <w:szCs w:val="24"/>
          <w:lang w:bidi="he-IL"/>
        </w:rPr>
        <w:t xml:space="preserve"> (2013) and </w:t>
      </w:r>
      <w:r w:rsidRPr="00301CAB">
        <w:rPr>
          <w:rFonts w:ascii="Times New Roman" w:eastAsia="Times New Roman" w:hAnsi="Times New Roman" w:cs="Times New Roman"/>
          <w:i/>
          <w:iCs/>
          <w:color w:val="000000"/>
          <w:sz w:val="24"/>
          <w:szCs w:val="24"/>
          <w:lang w:bidi="he-IL"/>
        </w:rPr>
        <w:t xml:space="preserve">The Angel: </w:t>
      </w:r>
      <w:proofErr w:type="spellStart"/>
      <w:r w:rsidRPr="00301CAB">
        <w:rPr>
          <w:rFonts w:ascii="Times New Roman" w:eastAsia="Times New Roman" w:hAnsi="Times New Roman" w:cs="Times New Roman"/>
          <w:i/>
          <w:iCs/>
          <w:color w:val="000000"/>
          <w:sz w:val="24"/>
          <w:szCs w:val="24"/>
          <w:lang w:bidi="he-IL"/>
        </w:rPr>
        <w:t>Ashraf</w:t>
      </w:r>
      <w:proofErr w:type="spellEnd"/>
      <w:r w:rsidRPr="00301CAB">
        <w:rPr>
          <w:rFonts w:ascii="Times New Roman" w:eastAsia="Times New Roman" w:hAnsi="Times New Roman" w:cs="Times New Roman"/>
          <w:i/>
          <w:iCs/>
          <w:color w:val="000000"/>
          <w:sz w:val="24"/>
          <w:szCs w:val="24"/>
          <w:lang w:bidi="he-IL"/>
        </w:rPr>
        <w:t xml:space="preserve"> </w:t>
      </w:r>
      <w:proofErr w:type="spellStart"/>
      <w:r w:rsidRPr="00301CAB">
        <w:rPr>
          <w:rFonts w:ascii="Times New Roman" w:eastAsia="Times New Roman" w:hAnsi="Times New Roman" w:cs="Times New Roman"/>
          <w:i/>
          <w:iCs/>
          <w:color w:val="000000"/>
          <w:sz w:val="24"/>
          <w:szCs w:val="24"/>
          <w:lang w:bidi="he-IL"/>
        </w:rPr>
        <w:t>Marwan</w:t>
      </w:r>
      <w:proofErr w:type="spellEnd"/>
      <w:r w:rsidRPr="00301CAB">
        <w:rPr>
          <w:rFonts w:ascii="Times New Roman" w:eastAsia="Times New Roman" w:hAnsi="Times New Roman" w:cs="Times New Roman"/>
          <w:i/>
          <w:iCs/>
          <w:color w:val="000000"/>
          <w:sz w:val="24"/>
          <w:szCs w:val="24"/>
          <w:lang w:bidi="he-IL"/>
        </w:rPr>
        <w:t xml:space="preserve">, the </w:t>
      </w:r>
      <w:proofErr w:type="spellStart"/>
      <w:r w:rsidRPr="00301CAB">
        <w:rPr>
          <w:rFonts w:ascii="Times New Roman" w:eastAsia="Times New Roman" w:hAnsi="Times New Roman" w:cs="Times New Roman"/>
          <w:i/>
          <w:iCs/>
          <w:color w:val="000000"/>
          <w:sz w:val="24"/>
          <w:szCs w:val="24"/>
          <w:lang w:bidi="he-IL"/>
        </w:rPr>
        <w:t>Mossad</w:t>
      </w:r>
      <w:proofErr w:type="spellEnd"/>
      <w:r w:rsidRPr="00301CAB">
        <w:rPr>
          <w:rFonts w:ascii="Times New Roman" w:eastAsia="Times New Roman" w:hAnsi="Times New Roman" w:cs="Times New Roman"/>
          <w:i/>
          <w:iCs/>
          <w:color w:val="000000"/>
          <w:sz w:val="24"/>
          <w:szCs w:val="24"/>
          <w:lang w:bidi="he-IL"/>
        </w:rPr>
        <w:t>, and the Surprise of the Yom Kippur War</w:t>
      </w:r>
      <w:r w:rsidRPr="00301CAB">
        <w:rPr>
          <w:rFonts w:ascii="Times New Roman" w:eastAsia="Times New Roman" w:hAnsi="Times New Roman" w:cs="Times New Roman"/>
          <w:color w:val="000000"/>
          <w:sz w:val="24"/>
          <w:szCs w:val="24"/>
          <w:lang w:bidi="he-IL"/>
        </w:rPr>
        <w:t xml:space="preserve"> (2018).</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The following are comments he gave me after the publication of this episode:</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“Three comments regarding the latest publication:</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A. Israeli Military Intelligence never conducted a serious, comprehensive investigation into the events of 1973. The only study ever carried out within Military Intelligence was one I initiated myself as a reservist in the Research Division. It was conducted during forty reserve-duty days, twenty-five years after the war. It was never intended to replace what I believed would eventually become a more serious institutional study by the organization itself.</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B. Military Intelligence, at least its Research Division, has no real culture of learning or drawing lessons. Yet with minimal investment, just three good officers and an office, it could have conducted ongoing reviews of intelligence failures and successes, much like the Israeli Air Force routinely does. Such investigations could have prevented major disasters, because they would have challenged dominant conceptions.</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“Instead, Military Intelligence established the Oversight Department, the so-called ‘devil’s advocate’ unit, without first understanding what actually happened in 1973 or what caused the failure. That department did nothing to prevent future failures.</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C. There is a difference between intelligence work and the study of intelligence failures. The distinguished forum of former intelligence officers you describe was not actually engaged in researching intelligence failures, because that simply is not part of Military Intelligence culture. Therefore, the professional ability of those senior officials to understand the roots of the 2023 failure is extremely limited. I would not rely on their conclusions.</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“To this day, I have not seen a single former Military Intelligence officer who understands that the core problem on October 7 was an extraordinarily extreme level of conformity. Hundreds of officers, both men and women, studied the issue, yet not one of them challenged the fundamental assumption that ‘Hamas is deterred.’</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“I researched Operation Barbarossa, Pearl Harbor, Midway, the Korean War, which included two strategic surprises, and the Yom Kippur War. In none of those cases did I encounter this level of conformity, and that was inside an organization that prides itself on being nonconformist.”</w:t>
      </w:r>
    </w:p>
    <w:p w:rsidR="00301CAB" w:rsidRPr="00301CAB" w:rsidRDefault="00301CAB" w:rsidP="00301CAB">
      <w:pPr>
        <w:spacing w:after="240" w:line="240" w:lineRule="auto"/>
        <w:rPr>
          <w:rFonts w:ascii="Times New Roman" w:eastAsia="Times New Roman" w:hAnsi="Times New Roman" w:cs="Times New Roman"/>
          <w:sz w:val="24"/>
          <w:szCs w:val="24"/>
          <w:lang w:bidi="he-IL"/>
        </w:rPr>
      </w:pP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 xml:space="preserve">This was Episode 98 of </w:t>
      </w:r>
      <w:proofErr w:type="spellStart"/>
      <w:r w:rsidRPr="00301CAB">
        <w:rPr>
          <w:rFonts w:ascii="Times New Roman" w:eastAsia="Times New Roman" w:hAnsi="Times New Roman" w:cs="Times New Roman"/>
          <w:b/>
          <w:bCs/>
          <w:color w:val="000000"/>
          <w:sz w:val="24"/>
          <w:szCs w:val="24"/>
          <w:lang w:bidi="he-IL"/>
        </w:rPr>
        <w:t>Parot</w:t>
      </w:r>
      <w:proofErr w:type="spellEnd"/>
      <w:r w:rsidRPr="00301CAB">
        <w:rPr>
          <w:rFonts w:ascii="Times New Roman" w:eastAsia="Times New Roman" w:hAnsi="Times New Roman" w:cs="Times New Roman"/>
          <w:b/>
          <w:bCs/>
          <w:color w:val="000000"/>
          <w:sz w:val="24"/>
          <w:szCs w:val="24"/>
          <w:lang w:bidi="he-IL"/>
        </w:rPr>
        <w:t xml:space="preserve"> </w:t>
      </w:r>
      <w:proofErr w:type="spellStart"/>
      <w:r w:rsidRPr="00301CAB">
        <w:rPr>
          <w:rFonts w:ascii="Times New Roman" w:eastAsia="Times New Roman" w:hAnsi="Times New Roman" w:cs="Times New Roman"/>
          <w:b/>
          <w:bCs/>
          <w:color w:val="000000"/>
          <w:sz w:val="24"/>
          <w:szCs w:val="24"/>
          <w:lang w:bidi="he-IL"/>
        </w:rPr>
        <w:t>Kdoshot</w:t>
      </w:r>
      <w:proofErr w:type="spellEnd"/>
      <w:r w:rsidRPr="00301CAB">
        <w:rPr>
          <w:rFonts w:ascii="Times New Roman" w:eastAsia="Times New Roman" w:hAnsi="Times New Roman" w:cs="Times New Roman"/>
          <w:color w:val="000000"/>
          <w:sz w:val="24"/>
          <w:szCs w:val="24"/>
          <w:lang w:bidi="he-IL"/>
        </w:rPr>
        <w:t>: “The Collapsed Dream Palace: Lessons from the October 2023 Surprise.”</w:t>
      </w:r>
    </w:p>
    <w:p w:rsidR="00301CAB" w:rsidRPr="00301CAB" w:rsidRDefault="00301CAB" w:rsidP="00301CAB">
      <w:pPr>
        <w:spacing w:before="100" w:after="100" w:line="240" w:lineRule="auto"/>
        <w:rPr>
          <w:rFonts w:ascii="Times New Roman" w:eastAsia="Times New Roman" w:hAnsi="Times New Roman" w:cs="Times New Roman"/>
          <w:sz w:val="24"/>
          <w:szCs w:val="24"/>
          <w:lang w:bidi="he-IL"/>
        </w:rPr>
      </w:pPr>
      <w:r w:rsidRPr="00301CAB">
        <w:rPr>
          <w:rFonts w:ascii="Times New Roman" w:eastAsia="Times New Roman" w:hAnsi="Times New Roman" w:cs="Times New Roman"/>
          <w:color w:val="000000"/>
          <w:sz w:val="24"/>
          <w:szCs w:val="24"/>
          <w:lang w:bidi="he-IL"/>
        </w:rPr>
        <w:t xml:space="preserve">As always, we welcome support for this project, which is produced entirely on a volunteer basis, whether through English translation, video editing, or financial contributions. More details can be found under “Help and Donations” on the </w:t>
      </w:r>
      <w:proofErr w:type="spellStart"/>
      <w:r w:rsidRPr="00301CAB">
        <w:rPr>
          <w:rFonts w:ascii="Times New Roman" w:eastAsia="Times New Roman" w:hAnsi="Times New Roman" w:cs="Times New Roman"/>
          <w:color w:val="000000"/>
          <w:sz w:val="24"/>
          <w:szCs w:val="24"/>
          <w:lang w:bidi="he-IL"/>
        </w:rPr>
        <w:t>Parot</w:t>
      </w:r>
      <w:proofErr w:type="spellEnd"/>
      <w:r w:rsidRPr="00301CAB">
        <w:rPr>
          <w:rFonts w:ascii="Times New Roman" w:eastAsia="Times New Roman" w:hAnsi="Times New Roman" w:cs="Times New Roman"/>
          <w:color w:val="000000"/>
          <w:sz w:val="24"/>
          <w:szCs w:val="24"/>
          <w:lang w:bidi="he-IL"/>
        </w:rPr>
        <w:t xml:space="preserve"> </w:t>
      </w:r>
      <w:proofErr w:type="spellStart"/>
      <w:r w:rsidRPr="00301CAB">
        <w:rPr>
          <w:rFonts w:ascii="Times New Roman" w:eastAsia="Times New Roman" w:hAnsi="Times New Roman" w:cs="Times New Roman"/>
          <w:color w:val="000000"/>
          <w:sz w:val="24"/>
          <w:szCs w:val="24"/>
          <w:lang w:bidi="he-IL"/>
        </w:rPr>
        <w:t>Kdoshot</w:t>
      </w:r>
      <w:proofErr w:type="spellEnd"/>
      <w:r w:rsidRPr="00301CAB">
        <w:rPr>
          <w:rFonts w:ascii="Times New Roman" w:eastAsia="Times New Roman" w:hAnsi="Times New Roman" w:cs="Times New Roman"/>
          <w:color w:val="000000"/>
          <w:sz w:val="24"/>
          <w:szCs w:val="24"/>
          <w:lang w:bidi="he-IL"/>
        </w:rPr>
        <w:t xml:space="preserve"> website.</w:t>
      </w:r>
    </w:p>
    <w:p w:rsidR="00183EAD" w:rsidRPr="00301CAB" w:rsidRDefault="00183EAD" w:rsidP="00E02A34">
      <w:pPr>
        <w:shd w:val="clear" w:color="auto" w:fill="FFFFFF"/>
        <w:bidi/>
        <w:spacing w:after="0" w:line="240" w:lineRule="auto"/>
        <w:outlineLvl w:val="0"/>
        <w:rPr>
          <w:rFonts w:asciiTheme="minorBidi" w:hAnsiTheme="minorBidi"/>
          <w:sz w:val="24"/>
          <w:szCs w:val="24"/>
          <w:lang w:bidi="he-IL"/>
        </w:rPr>
      </w:pPr>
    </w:p>
    <w:sectPr w:rsidR="00183EAD" w:rsidRPr="00301CAB" w:rsidSect="0043749D">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FE2AB2"/>
    <w:multiLevelType w:val="hybridMultilevel"/>
    <w:tmpl w:val="69681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defaultTabStop w:val="720"/>
  <w:characterSpacingControl w:val="doNotCompress"/>
  <w:compat/>
  <w:rsids>
    <w:rsidRoot w:val="003D4C8E"/>
    <w:rsid w:val="00020CD6"/>
    <w:rsid w:val="00025ADA"/>
    <w:rsid w:val="000818CE"/>
    <w:rsid w:val="000A6E84"/>
    <w:rsid w:val="000B0235"/>
    <w:rsid w:val="0013066B"/>
    <w:rsid w:val="00150C5A"/>
    <w:rsid w:val="00155147"/>
    <w:rsid w:val="001656C8"/>
    <w:rsid w:val="00183EAD"/>
    <w:rsid w:val="001B0750"/>
    <w:rsid w:val="002264FB"/>
    <w:rsid w:val="00227DD0"/>
    <w:rsid w:val="00231313"/>
    <w:rsid w:val="0026044C"/>
    <w:rsid w:val="00271F4E"/>
    <w:rsid w:val="00275E75"/>
    <w:rsid w:val="002829FC"/>
    <w:rsid w:val="00301CAB"/>
    <w:rsid w:val="003026BE"/>
    <w:rsid w:val="00325519"/>
    <w:rsid w:val="003B58A7"/>
    <w:rsid w:val="003D4C8E"/>
    <w:rsid w:val="00400733"/>
    <w:rsid w:val="004008A2"/>
    <w:rsid w:val="0041047E"/>
    <w:rsid w:val="0043749D"/>
    <w:rsid w:val="004B37CE"/>
    <w:rsid w:val="00555466"/>
    <w:rsid w:val="005E7C61"/>
    <w:rsid w:val="006801D5"/>
    <w:rsid w:val="0068499E"/>
    <w:rsid w:val="007016C3"/>
    <w:rsid w:val="00723059"/>
    <w:rsid w:val="00743A91"/>
    <w:rsid w:val="007D7931"/>
    <w:rsid w:val="007E0C21"/>
    <w:rsid w:val="00825229"/>
    <w:rsid w:val="008538C0"/>
    <w:rsid w:val="00867FBC"/>
    <w:rsid w:val="008B0AC5"/>
    <w:rsid w:val="008B70E9"/>
    <w:rsid w:val="00903AFB"/>
    <w:rsid w:val="00944FA7"/>
    <w:rsid w:val="00957FE8"/>
    <w:rsid w:val="009645D7"/>
    <w:rsid w:val="00981149"/>
    <w:rsid w:val="00990820"/>
    <w:rsid w:val="009B71D7"/>
    <w:rsid w:val="009E2B02"/>
    <w:rsid w:val="009E72FE"/>
    <w:rsid w:val="00A2172F"/>
    <w:rsid w:val="00A872DB"/>
    <w:rsid w:val="00AA2A1E"/>
    <w:rsid w:val="00AE52F6"/>
    <w:rsid w:val="00AF05F6"/>
    <w:rsid w:val="00B217B7"/>
    <w:rsid w:val="00B95938"/>
    <w:rsid w:val="00BA7D12"/>
    <w:rsid w:val="00BC0DDB"/>
    <w:rsid w:val="00CE6809"/>
    <w:rsid w:val="00D111AA"/>
    <w:rsid w:val="00D7560B"/>
    <w:rsid w:val="00D87601"/>
    <w:rsid w:val="00D93A40"/>
    <w:rsid w:val="00D94BC9"/>
    <w:rsid w:val="00DE26CD"/>
    <w:rsid w:val="00E02A34"/>
    <w:rsid w:val="00E6261D"/>
    <w:rsid w:val="00ED0B37"/>
    <w:rsid w:val="00EE7171"/>
    <w:rsid w:val="00F62034"/>
    <w:rsid w:val="00F626D0"/>
    <w:rsid w:val="00F74615"/>
    <w:rsid w:val="00FB77A2"/>
    <w:rsid w:val="00FE7A41"/>
    <w:rsid w:val="00FF7E54"/>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47E"/>
  </w:style>
  <w:style w:type="paragraph" w:styleId="1">
    <w:name w:val="heading 1"/>
    <w:basedOn w:val="a"/>
    <w:next w:val="a"/>
    <w:link w:val="10"/>
    <w:uiPriority w:val="9"/>
    <w:qFormat/>
    <w:rsid w:val="0041047E"/>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41047E"/>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41047E"/>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unhideWhenUsed/>
    <w:qFormat/>
    <w:rsid w:val="0041047E"/>
    <w:pPr>
      <w:spacing w:before="200" w:after="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41047E"/>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41047E"/>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41047E"/>
    <w:pPr>
      <w:spacing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41047E"/>
    <w:pPr>
      <w:spacing w:after="0"/>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41047E"/>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41047E"/>
    <w:rPr>
      <w:rFonts w:asciiTheme="majorHAnsi" w:eastAsiaTheme="majorEastAsia" w:hAnsiTheme="majorHAnsi" w:cstheme="majorBidi"/>
      <w:b/>
      <w:bCs/>
      <w:sz w:val="28"/>
      <w:szCs w:val="28"/>
    </w:rPr>
  </w:style>
  <w:style w:type="character" w:customStyle="1" w:styleId="20">
    <w:name w:val="כותרת 2 תו"/>
    <w:basedOn w:val="a0"/>
    <w:link w:val="2"/>
    <w:uiPriority w:val="9"/>
    <w:semiHidden/>
    <w:rsid w:val="0041047E"/>
    <w:rPr>
      <w:rFonts w:asciiTheme="majorHAnsi" w:eastAsiaTheme="majorEastAsia" w:hAnsiTheme="majorHAnsi" w:cstheme="majorBidi"/>
      <w:b/>
      <w:bCs/>
      <w:sz w:val="26"/>
      <w:szCs w:val="26"/>
    </w:rPr>
  </w:style>
  <w:style w:type="character" w:customStyle="1" w:styleId="30">
    <w:name w:val="כותרת 3 תו"/>
    <w:basedOn w:val="a0"/>
    <w:link w:val="3"/>
    <w:uiPriority w:val="9"/>
    <w:rsid w:val="0041047E"/>
    <w:rPr>
      <w:rFonts w:asciiTheme="majorHAnsi" w:eastAsiaTheme="majorEastAsia" w:hAnsiTheme="majorHAnsi" w:cstheme="majorBidi"/>
      <w:b/>
      <w:bCs/>
    </w:rPr>
  </w:style>
  <w:style w:type="character" w:customStyle="1" w:styleId="40">
    <w:name w:val="כותרת 4 תו"/>
    <w:basedOn w:val="a0"/>
    <w:link w:val="4"/>
    <w:uiPriority w:val="9"/>
    <w:rsid w:val="0041047E"/>
    <w:rPr>
      <w:rFonts w:asciiTheme="majorHAnsi" w:eastAsiaTheme="majorEastAsia" w:hAnsiTheme="majorHAnsi" w:cstheme="majorBidi"/>
      <w:b/>
      <w:bCs/>
      <w:i/>
      <w:iCs/>
    </w:rPr>
  </w:style>
  <w:style w:type="character" w:customStyle="1" w:styleId="50">
    <w:name w:val="כותרת 5 תו"/>
    <w:basedOn w:val="a0"/>
    <w:link w:val="5"/>
    <w:uiPriority w:val="9"/>
    <w:semiHidden/>
    <w:rsid w:val="0041047E"/>
    <w:rPr>
      <w:rFonts w:asciiTheme="majorHAnsi" w:eastAsiaTheme="majorEastAsia" w:hAnsiTheme="majorHAnsi" w:cstheme="majorBidi"/>
      <w:b/>
      <w:bCs/>
      <w:color w:val="7F7F7F" w:themeColor="text1" w:themeTint="80"/>
    </w:rPr>
  </w:style>
  <w:style w:type="character" w:customStyle="1" w:styleId="60">
    <w:name w:val="כותרת 6 תו"/>
    <w:basedOn w:val="a0"/>
    <w:link w:val="6"/>
    <w:uiPriority w:val="9"/>
    <w:semiHidden/>
    <w:rsid w:val="0041047E"/>
    <w:rPr>
      <w:rFonts w:asciiTheme="majorHAnsi" w:eastAsiaTheme="majorEastAsia" w:hAnsiTheme="majorHAnsi" w:cstheme="majorBidi"/>
      <w:b/>
      <w:bCs/>
      <w:i/>
      <w:iCs/>
      <w:color w:val="7F7F7F" w:themeColor="text1" w:themeTint="80"/>
    </w:rPr>
  </w:style>
  <w:style w:type="character" w:customStyle="1" w:styleId="70">
    <w:name w:val="כותרת 7 תו"/>
    <w:basedOn w:val="a0"/>
    <w:link w:val="7"/>
    <w:uiPriority w:val="9"/>
    <w:semiHidden/>
    <w:rsid w:val="0041047E"/>
    <w:rPr>
      <w:rFonts w:asciiTheme="majorHAnsi" w:eastAsiaTheme="majorEastAsia" w:hAnsiTheme="majorHAnsi" w:cstheme="majorBidi"/>
      <w:i/>
      <w:iCs/>
    </w:rPr>
  </w:style>
  <w:style w:type="character" w:customStyle="1" w:styleId="80">
    <w:name w:val="כותרת 8 תו"/>
    <w:basedOn w:val="a0"/>
    <w:link w:val="8"/>
    <w:uiPriority w:val="9"/>
    <w:semiHidden/>
    <w:rsid w:val="0041047E"/>
    <w:rPr>
      <w:rFonts w:asciiTheme="majorHAnsi" w:eastAsiaTheme="majorEastAsia" w:hAnsiTheme="majorHAnsi" w:cstheme="majorBidi"/>
      <w:sz w:val="20"/>
      <w:szCs w:val="20"/>
    </w:rPr>
  </w:style>
  <w:style w:type="character" w:customStyle="1" w:styleId="90">
    <w:name w:val="כותרת 9 תו"/>
    <w:basedOn w:val="a0"/>
    <w:link w:val="9"/>
    <w:uiPriority w:val="9"/>
    <w:semiHidden/>
    <w:rsid w:val="0041047E"/>
    <w:rPr>
      <w:rFonts w:asciiTheme="majorHAnsi" w:eastAsiaTheme="majorEastAsia" w:hAnsiTheme="majorHAnsi" w:cstheme="majorBidi"/>
      <w:i/>
      <w:iCs/>
      <w:spacing w:val="5"/>
      <w:sz w:val="20"/>
      <w:szCs w:val="20"/>
    </w:rPr>
  </w:style>
  <w:style w:type="paragraph" w:styleId="a3">
    <w:name w:val="Title"/>
    <w:basedOn w:val="a"/>
    <w:next w:val="a"/>
    <w:link w:val="a4"/>
    <w:uiPriority w:val="10"/>
    <w:qFormat/>
    <w:rsid w:val="0041047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a4">
    <w:name w:val="תואר תו"/>
    <w:basedOn w:val="a0"/>
    <w:link w:val="a3"/>
    <w:uiPriority w:val="10"/>
    <w:rsid w:val="0041047E"/>
    <w:rPr>
      <w:rFonts w:asciiTheme="majorHAnsi" w:eastAsiaTheme="majorEastAsia" w:hAnsiTheme="majorHAnsi" w:cstheme="majorBidi"/>
      <w:spacing w:val="5"/>
      <w:sz w:val="52"/>
      <w:szCs w:val="52"/>
    </w:rPr>
  </w:style>
  <w:style w:type="paragraph" w:styleId="a5">
    <w:name w:val="Subtitle"/>
    <w:basedOn w:val="a"/>
    <w:next w:val="a"/>
    <w:link w:val="a6"/>
    <w:uiPriority w:val="11"/>
    <w:qFormat/>
    <w:rsid w:val="0041047E"/>
    <w:pPr>
      <w:spacing w:after="600"/>
    </w:pPr>
    <w:rPr>
      <w:rFonts w:asciiTheme="majorHAnsi" w:eastAsiaTheme="majorEastAsia" w:hAnsiTheme="majorHAnsi" w:cstheme="majorBidi"/>
      <w:i/>
      <w:iCs/>
      <w:spacing w:val="13"/>
      <w:sz w:val="24"/>
      <w:szCs w:val="24"/>
    </w:rPr>
  </w:style>
  <w:style w:type="character" w:customStyle="1" w:styleId="a6">
    <w:name w:val="כותרת משנה תו"/>
    <w:basedOn w:val="a0"/>
    <w:link w:val="a5"/>
    <w:uiPriority w:val="11"/>
    <w:rsid w:val="0041047E"/>
    <w:rPr>
      <w:rFonts w:asciiTheme="majorHAnsi" w:eastAsiaTheme="majorEastAsia" w:hAnsiTheme="majorHAnsi" w:cstheme="majorBidi"/>
      <w:i/>
      <w:iCs/>
      <w:spacing w:val="13"/>
      <w:sz w:val="24"/>
      <w:szCs w:val="24"/>
    </w:rPr>
  </w:style>
  <w:style w:type="character" w:styleId="a7">
    <w:name w:val="Strong"/>
    <w:uiPriority w:val="22"/>
    <w:qFormat/>
    <w:rsid w:val="0041047E"/>
    <w:rPr>
      <w:b/>
      <w:bCs/>
    </w:rPr>
  </w:style>
  <w:style w:type="character" w:styleId="a8">
    <w:name w:val="Emphasis"/>
    <w:uiPriority w:val="20"/>
    <w:qFormat/>
    <w:rsid w:val="0041047E"/>
    <w:rPr>
      <w:b/>
      <w:bCs/>
      <w:i/>
      <w:iCs/>
      <w:spacing w:val="10"/>
      <w:bdr w:val="none" w:sz="0" w:space="0" w:color="auto"/>
      <w:shd w:val="clear" w:color="auto" w:fill="auto"/>
    </w:rPr>
  </w:style>
  <w:style w:type="paragraph" w:styleId="a9">
    <w:name w:val="No Spacing"/>
    <w:basedOn w:val="a"/>
    <w:link w:val="aa"/>
    <w:uiPriority w:val="1"/>
    <w:qFormat/>
    <w:rsid w:val="0041047E"/>
    <w:pPr>
      <w:spacing w:after="0" w:line="240" w:lineRule="auto"/>
    </w:pPr>
  </w:style>
  <w:style w:type="character" w:customStyle="1" w:styleId="aa">
    <w:name w:val="ללא מרווח תו"/>
    <w:basedOn w:val="a0"/>
    <w:link w:val="a9"/>
    <w:uiPriority w:val="1"/>
    <w:rsid w:val="0041047E"/>
  </w:style>
  <w:style w:type="paragraph" w:styleId="ab">
    <w:name w:val="List Paragraph"/>
    <w:basedOn w:val="a"/>
    <w:uiPriority w:val="34"/>
    <w:qFormat/>
    <w:rsid w:val="0041047E"/>
    <w:pPr>
      <w:ind w:left="720"/>
      <w:contextualSpacing/>
    </w:pPr>
  </w:style>
  <w:style w:type="paragraph" w:styleId="ac">
    <w:name w:val="Quote"/>
    <w:basedOn w:val="a"/>
    <w:next w:val="a"/>
    <w:link w:val="ad"/>
    <w:uiPriority w:val="29"/>
    <w:qFormat/>
    <w:rsid w:val="0041047E"/>
    <w:pPr>
      <w:spacing w:before="200" w:after="0"/>
      <w:ind w:left="360" w:right="360"/>
    </w:pPr>
    <w:rPr>
      <w:i/>
      <w:iCs/>
    </w:rPr>
  </w:style>
  <w:style w:type="character" w:customStyle="1" w:styleId="ad">
    <w:name w:val="הצעת מחיר תו"/>
    <w:basedOn w:val="a0"/>
    <w:link w:val="ac"/>
    <w:uiPriority w:val="29"/>
    <w:rsid w:val="0041047E"/>
    <w:rPr>
      <w:i/>
      <w:iCs/>
    </w:rPr>
  </w:style>
  <w:style w:type="paragraph" w:styleId="ae">
    <w:name w:val="Intense Quote"/>
    <w:basedOn w:val="a"/>
    <w:next w:val="a"/>
    <w:link w:val="af"/>
    <w:uiPriority w:val="30"/>
    <w:qFormat/>
    <w:rsid w:val="0041047E"/>
    <w:pPr>
      <w:pBdr>
        <w:bottom w:val="single" w:sz="4" w:space="1" w:color="auto"/>
      </w:pBdr>
      <w:spacing w:before="200" w:after="280"/>
      <w:ind w:left="1008" w:right="1152"/>
      <w:jc w:val="both"/>
    </w:pPr>
    <w:rPr>
      <w:b/>
      <w:bCs/>
      <w:i/>
      <w:iCs/>
    </w:rPr>
  </w:style>
  <w:style w:type="character" w:customStyle="1" w:styleId="af">
    <w:name w:val="הצעת מחיר חזקה תו"/>
    <w:basedOn w:val="a0"/>
    <w:link w:val="ae"/>
    <w:uiPriority w:val="30"/>
    <w:rsid w:val="0041047E"/>
    <w:rPr>
      <w:b/>
      <w:bCs/>
      <w:i/>
      <w:iCs/>
    </w:rPr>
  </w:style>
  <w:style w:type="character" w:styleId="af0">
    <w:name w:val="Subtle Emphasis"/>
    <w:uiPriority w:val="19"/>
    <w:qFormat/>
    <w:rsid w:val="0041047E"/>
    <w:rPr>
      <w:i/>
      <w:iCs/>
    </w:rPr>
  </w:style>
  <w:style w:type="character" w:styleId="af1">
    <w:name w:val="Intense Emphasis"/>
    <w:uiPriority w:val="21"/>
    <w:qFormat/>
    <w:rsid w:val="0041047E"/>
    <w:rPr>
      <w:b/>
      <w:bCs/>
    </w:rPr>
  </w:style>
  <w:style w:type="character" w:styleId="af2">
    <w:name w:val="Subtle Reference"/>
    <w:uiPriority w:val="31"/>
    <w:qFormat/>
    <w:rsid w:val="0041047E"/>
    <w:rPr>
      <w:smallCaps/>
    </w:rPr>
  </w:style>
  <w:style w:type="character" w:styleId="af3">
    <w:name w:val="Intense Reference"/>
    <w:uiPriority w:val="32"/>
    <w:qFormat/>
    <w:rsid w:val="0041047E"/>
    <w:rPr>
      <w:smallCaps/>
      <w:spacing w:val="5"/>
      <w:u w:val="single"/>
    </w:rPr>
  </w:style>
  <w:style w:type="character" w:styleId="af4">
    <w:name w:val="Book Title"/>
    <w:uiPriority w:val="33"/>
    <w:qFormat/>
    <w:rsid w:val="0041047E"/>
    <w:rPr>
      <w:i/>
      <w:iCs/>
      <w:smallCaps/>
      <w:spacing w:val="5"/>
    </w:rPr>
  </w:style>
  <w:style w:type="paragraph" w:styleId="af5">
    <w:name w:val="TOC Heading"/>
    <w:basedOn w:val="1"/>
    <w:next w:val="a"/>
    <w:uiPriority w:val="39"/>
    <w:semiHidden/>
    <w:unhideWhenUsed/>
    <w:qFormat/>
    <w:rsid w:val="0041047E"/>
    <w:pPr>
      <w:outlineLvl w:val="9"/>
    </w:pPr>
  </w:style>
  <w:style w:type="paragraph" w:styleId="af6">
    <w:name w:val="caption"/>
    <w:basedOn w:val="a"/>
    <w:next w:val="a"/>
    <w:uiPriority w:val="35"/>
    <w:semiHidden/>
    <w:unhideWhenUsed/>
    <w:rsid w:val="00275E75"/>
    <w:pPr>
      <w:spacing w:line="240" w:lineRule="auto"/>
    </w:pPr>
    <w:rPr>
      <w:b/>
      <w:bCs/>
      <w:color w:val="4F81BD" w:themeColor="accent1"/>
      <w:sz w:val="18"/>
      <w:szCs w:val="18"/>
    </w:rPr>
  </w:style>
  <w:style w:type="paragraph" w:customStyle="1" w:styleId="post-meta">
    <w:name w:val="post-meta"/>
    <w:basedOn w:val="a"/>
    <w:rsid w:val="00B217B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ie-date">
    <w:name w:val="tie-date"/>
    <w:basedOn w:val="a0"/>
    <w:rsid w:val="00B217B7"/>
  </w:style>
  <w:style w:type="character" w:customStyle="1" w:styleId="post-comments">
    <w:name w:val="post-comments"/>
    <w:basedOn w:val="a0"/>
    <w:rsid w:val="00B217B7"/>
  </w:style>
  <w:style w:type="character" w:styleId="Hyperlink">
    <w:name w:val="Hyperlink"/>
    <w:basedOn w:val="a0"/>
    <w:uiPriority w:val="99"/>
    <w:semiHidden/>
    <w:unhideWhenUsed/>
    <w:rsid w:val="00B217B7"/>
    <w:rPr>
      <w:color w:val="0000FF"/>
      <w:u w:val="single"/>
    </w:rPr>
  </w:style>
  <w:style w:type="character" w:customStyle="1" w:styleId="post-views">
    <w:name w:val="post-views"/>
    <w:basedOn w:val="a0"/>
    <w:rsid w:val="00B217B7"/>
  </w:style>
  <w:style w:type="paragraph" w:styleId="NormalWeb">
    <w:name w:val="Normal (Web)"/>
    <w:basedOn w:val="a"/>
    <w:uiPriority w:val="99"/>
    <w:semiHidden/>
    <w:unhideWhenUsed/>
    <w:rsid w:val="00B217B7"/>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af7">
    <w:name w:val="Balloon Text"/>
    <w:basedOn w:val="a"/>
    <w:link w:val="af8"/>
    <w:uiPriority w:val="99"/>
    <w:semiHidden/>
    <w:unhideWhenUsed/>
    <w:rsid w:val="00B217B7"/>
    <w:pPr>
      <w:spacing w:after="0" w:line="240" w:lineRule="auto"/>
    </w:pPr>
    <w:rPr>
      <w:rFonts w:ascii="Tahoma" w:hAnsi="Tahoma" w:cs="Tahoma"/>
      <w:sz w:val="16"/>
      <w:szCs w:val="16"/>
    </w:rPr>
  </w:style>
  <w:style w:type="character" w:customStyle="1" w:styleId="af8">
    <w:name w:val="טקסט בלונים תו"/>
    <w:basedOn w:val="a0"/>
    <w:link w:val="af7"/>
    <w:uiPriority w:val="99"/>
    <w:semiHidden/>
    <w:rsid w:val="00B217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2911624">
      <w:bodyDiv w:val="1"/>
      <w:marLeft w:val="0"/>
      <w:marRight w:val="0"/>
      <w:marTop w:val="0"/>
      <w:marBottom w:val="0"/>
      <w:divBdr>
        <w:top w:val="none" w:sz="0" w:space="0" w:color="auto"/>
        <w:left w:val="none" w:sz="0" w:space="0" w:color="auto"/>
        <w:bottom w:val="none" w:sz="0" w:space="0" w:color="auto"/>
        <w:right w:val="none" w:sz="0" w:space="0" w:color="auto"/>
      </w:divBdr>
      <w:divsChild>
        <w:div w:id="802430092">
          <w:marLeft w:val="0"/>
          <w:marRight w:val="0"/>
          <w:marTop w:val="0"/>
          <w:marBottom w:val="0"/>
          <w:divBdr>
            <w:top w:val="none" w:sz="0" w:space="0" w:color="auto"/>
            <w:left w:val="none" w:sz="0" w:space="0" w:color="auto"/>
            <w:bottom w:val="none" w:sz="0" w:space="0" w:color="auto"/>
            <w:right w:val="none" w:sz="0" w:space="0" w:color="auto"/>
          </w:divBdr>
          <w:divsChild>
            <w:div w:id="108719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3041</Words>
  <Characters>17334</Characters>
  <Application>Microsoft Office Word</Application>
  <DocSecurity>0</DocSecurity>
  <Lines>144</Lines>
  <Paragraphs>40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yizhar be'er</dc:creator>
  <cp:lastModifiedBy>yizhar be'er</cp:lastModifiedBy>
  <cp:revision>2</cp:revision>
  <dcterms:created xsi:type="dcterms:W3CDTF">2026-05-14T21:32:00Z</dcterms:created>
  <dcterms:modified xsi:type="dcterms:W3CDTF">2026-05-14T21:32:00Z</dcterms:modified>
</cp:coreProperties>
</file>